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30B7" w14:textId="371397C7" w:rsidR="00D83986" w:rsidRPr="00D83986" w:rsidRDefault="00D83986" w:rsidP="00DD4202">
      <w:pPr>
        <w:jc w:val="center"/>
        <w:rPr>
          <w:b/>
          <w:bCs/>
          <w:sz w:val="28"/>
          <w:szCs w:val="28"/>
        </w:rPr>
      </w:pPr>
      <w:r w:rsidRPr="00D83986">
        <w:rPr>
          <w:b/>
          <w:bCs/>
          <w:sz w:val="28"/>
          <w:szCs w:val="28"/>
        </w:rPr>
        <w:t>HƯỚNG DẪN THỰC HIỆN</w:t>
      </w:r>
    </w:p>
    <w:p w14:paraId="20B3CDE6" w14:textId="525BB12F" w:rsidR="00DD4202" w:rsidRPr="00D83986" w:rsidRDefault="003B5CE1" w:rsidP="00DD4202">
      <w:pPr>
        <w:jc w:val="center"/>
      </w:pPr>
      <w:r w:rsidRPr="00D83986">
        <w:rPr>
          <w:b/>
          <w:bCs/>
          <w:sz w:val="28"/>
          <w:szCs w:val="28"/>
        </w:rPr>
        <w:t>TUẦN</w:t>
      </w:r>
      <w:r w:rsidR="005D5034" w:rsidRPr="00D83986">
        <w:rPr>
          <w:b/>
          <w:bCs/>
          <w:sz w:val="28"/>
          <w:szCs w:val="28"/>
        </w:rPr>
        <w:t xml:space="preserve"> SINH HOẠT</w:t>
      </w:r>
      <w:r w:rsidR="00DD4202" w:rsidRPr="00D83986">
        <w:rPr>
          <w:b/>
          <w:bCs/>
          <w:sz w:val="28"/>
          <w:szCs w:val="28"/>
        </w:rPr>
        <w:t xml:space="preserve"> CÔNG DÂN – SINH VIÊN ĐẦU KHÓA K62</w:t>
      </w:r>
    </w:p>
    <w:p w14:paraId="26EF17C4" w14:textId="77777777" w:rsidR="00DD4202" w:rsidRPr="00DD4202" w:rsidRDefault="00DD4202" w:rsidP="00DD4202">
      <w:pPr>
        <w:jc w:val="center"/>
      </w:pPr>
    </w:p>
    <w:p w14:paraId="78A60249" w14:textId="6DC5A519" w:rsidR="00D83986" w:rsidRPr="00D83986" w:rsidRDefault="00D83986" w:rsidP="00D83986">
      <w:pPr>
        <w:spacing w:before="120"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LỊCH TRÌNH TUẦN SINH HOẠT CÔNG DÂN</w:t>
      </w:r>
    </w:p>
    <w:p w14:paraId="30C13CBB" w14:textId="45EEB30E" w:rsidR="00296B60" w:rsidRPr="00D83986" w:rsidRDefault="005075E2" w:rsidP="00D83986">
      <w:pPr>
        <w:spacing w:before="120" w:after="120" w:line="264" w:lineRule="auto"/>
        <w:jc w:val="both"/>
        <w:rPr>
          <w:b/>
          <w:bCs/>
          <w:i/>
          <w:iCs/>
          <w:sz w:val="28"/>
          <w:szCs w:val="28"/>
        </w:rPr>
      </w:pPr>
      <w:r w:rsidRPr="00DD4202">
        <w:rPr>
          <w:b/>
          <w:bCs/>
          <w:i/>
          <w:iCs/>
          <w:sz w:val="28"/>
          <w:szCs w:val="28"/>
        </w:rPr>
        <w:t xml:space="preserve">Mỗi sinh viên sẽ tham gia tìm hiểu </w:t>
      </w:r>
      <w:r w:rsidR="00D83986">
        <w:rPr>
          <w:b/>
          <w:bCs/>
          <w:i/>
          <w:iCs/>
          <w:sz w:val="28"/>
          <w:szCs w:val="28"/>
        </w:rPr>
        <w:t>12</w:t>
      </w:r>
      <w:r w:rsidRPr="00DD4202">
        <w:rPr>
          <w:b/>
          <w:bCs/>
          <w:i/>
          <w:iCs/>
          <w:sz w:val="28"/>
          <w:szCs w:val="28"/>
        </w:rPr>
        <w:t xml:space="preserve"> nội dung </w:t>
      </w:r>
      <w:r w:rsidR="00D83986">
        <w:rPr>
          <w:b/>
          <w:bCs/>
          <w:i/>
          <w:iCs/>
          <w:sz w:val="28"/>
          <w:szCs w:val="28"/>
        </w:rPr>
        <w:t>trong chương trình Tuần sinh hoạt công dân sinh viên đầu khóa K62</w:t>
      </w:r>
      <w:r w:rsidRPr="00DD4202">
        <w:rPr>
          <w:b/>
          <w:bCs/>
          <w:i/>
          <w:iCs/>
          <w:sz w:val="28"/>
          <w:szCs w:val="28"/>
        </w:rPr>
        <w:t xml:space="preserve"> thông qua 6 buổi với nội dung và hình thức, địa điểm, thời gian của từng buổi cụ thể như sau:</w:t>
      </w:r>
    </w:p>
    <w:tbl>
      <w:tblPr>
        <w:tblW w:w="10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37"/>
        <w:gridCol w:w="1683"/>
        <w:gridCol w:w="1777"/>
        <w:gridCol w:w="1510"/>
      </w:tblGrid>
      <w:tr w:rsidR="00296B60" w:rsidRPr="00E1525B" w14:paraId="64C5114A" w14:textId="77777777" w:rsidTr="00D83986">
        <w:trPr>
          <w:jc w:val="center"/>
        </w:trPr>
        <w:tc>
          <w:tcPr>
            <w:tcW w:w="1245" w:type="dxa"/>
            <w:shd w:val="clear" w:color="auto" w:fill="auto"/>
          </w:tcPr>
          <w:p w14:paraId="52916403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pacing w:val="-6"/>
              </w:rPr>
            </w:pPr>
            <w:r w:rsidRPr="00E1525B">
              <w:rPr>
                <w:b/>
                <w:bCs/>
                <w:spacing w:val="-6"/>
              </w:rPr>
              <w:t>Buổi học</w:t>
            </w:r>
          </w:p>
        </w:tc>
        <w:tc>
          <w:tcPr>
            <w:tcW w:w="4137" w:type="dxa"/>
            <w:shd w:val="clear" w:color="auto" w:fill="auto"/>
          </w:tcPr>
          <w:p w14:paraId="2EB69D55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</w:rPr>
            </w:pPr>
            <w:r w:rsidRPr="00E1525B">
              <w:rPr>
                <w:b/>
                <w:bCs/>
              </w:rPr>
              <w:t>Nội dung</w:t>
            </w:r>
          </w:p>
        </w:tc>
        <w:tc>
          <w:tcPr>
            <w:tcW w:w="1683" w:type="dxa"/>
            <w:shd w:val="clear" w:color="auto" w:fill="auto"/>
          </w:tcPr>
          <w:p w14:paraId="2EBEA258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</w:rPr>
            </w:pPr>
            <w:r w:rsidRPr="00E1525B">
              <w:rPr>
                <w:b/>
                <w:bCs/>
              </w:rPr>
              <w:t>Hình thức</w:t>
            </w:r>
          </w:p>
        </w:tc>
        <w:tc>
          <w:tcPr>
            <w:tcW w:w="1777" w:type="dxa"/>
            <w:shd w:val="clear" w:color="auto" w:fill="auto"/>
          </w:tcPr>
          <w:p w14:paraId="6266C2FD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</w:rPr>
            </w:pPr>
            <w:r w:rsidRPr="00E1525B">
              <w:rPr>
                <w:b/>
                <w:bCs/>
              </w:rPr>
              <w:t>Địa điểm</w:t>
            </w:r>
          </w:p>
        </w:tc>
        <w:tc>
          <w:tcPr>
            <w:tcW w:w="1510" w:type="dxa"/>
          </w:tcPr>
          <w:p w14:paraId="1B534685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</w:rPr>
            </w:pPr>
            <w:r w:rsidRPr="00E1525B">
              <w:rPr>
                <w:b/>
                <w:bCs/>
              </w:rPr>
              <w:t>Thời gian</w:t>
            </w:r>
          </w:p>
        </w:tc>
      </w:tr>
      <w:tr w:rsidR="00296B60" w:rsidRPr="00E1525B" w14:paraId="3948D65D" w14:textId="77777777" w:rsidTr="00D83986">
        <w:trPr>
          <w:trHeight w:val="56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77352DD4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Buổi 1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E2C1813" w14:textId="34FCD6CD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  <w:rPr>
                <w:spacing w:val="-4"/>
              </w:rPr>
            </w:pPr>
            <w:r w:rsidRPr="00E1525B">
              <w:rPr>
                <w:spacing w:val="-4"/>
              </w:rPr>
              <w:t xml:space="preserve">(1), (2), (3), (4), (5), (6), (7), (8), </w:t>
            </w:r>
            <w:r w:rsidR="005E709F">
              <w:rPr>
                <w:spacing w:val="-4"/>
              </w:rPr>
              <w:t xml:space="preserve">(9), </w:t>
            </w:r>
            <w:r w:rsidRPr="00E1525B">
              <w:rPr>
                <w:spacing w:val="-4"/>
              </w:rPr>
              <w:t>(10)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CA466B3" w14:textId="0B70FC90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>
              <w:t>Online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A0493AE" w14:textId="0D7030CA" w:rsidR="00296B60" w:rsidRPr="00E1525B" w:rsidRDefault="005D5034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>
              <w:t xml:space="preserve">Trên </w:t>
            </w:r>
            <w:r w:rsidR="00296B60">
              <w:t>LMS</w:t>
            </w:r>
            <w:r w:rsidR="005E709F">
              <w:t xml:space="preserve"> </w:t>
            </w:r>
          </w:p>
        </w:tc>
        <w:tc>
          <w:tcPr>
            <w:tcW w:w="1510" w:type="dxa"/>
            <w:vAlign w:val="center"/>
          </w:tcPr>
          <w:p w14:paraId="3CA24BF5" w14:textId="0E0AEFF9" w:rsidR="00296B60" w:rsidRPr="00E1525B" w:rsidRDefault="008033FE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>
              <w:t>0</w:t>
            </w:r>
            <w:r w:rsidR="005E709F">
              <w:t>8</w:t>
            </w:r>
            <w:r w:rsidR="00296B60" w:rsidRPr="00E1525B">
              <w:t>/10-1</w:t>
            </w:r>
            <w:r>
              <w:t>5</w:t>
            </w:r>
            <w:r w:rsidR="00296B60" w:rsidRPr="00E1525B">
              <w:t>/10</w:t>
            </w:r>
          </w:p>
        </w:tc>
      </w:tr>
      <w:tr w:rsidR="00296B60" w:rsidRPr="00E1525B" w14:paraId="5C1421C7" w14:textId="77777777" w:rsidTr="00D83986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3A5477E4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Buổi 2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558831F4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Hệ thống các nội dung của Buổi 1 và giải đáp các thắc mắc liên quan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4F14C75" w14:textId="04848FC2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>
              <w:t>Tập trung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80F1726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Hội trường A2</w:t>
            </w:r>
          </w:p>
        </w:tc>
        <w:tc>
          <w:tcPr>
            <w:tcW w:w="1510" w:type="dxa"/>
            <w:vMerge w:val="restart"/>
            <w:vAlign w:val="center"/>
          </w:tcPr>
          <w:p w14:paraId="15F7BCD6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12/10-23/10</w:t>
            </w:r>
          </w:p>
        </w:tc>
      </w:tr>
      <w:tr w:rsidR="00296B60" w:rsidRPr="00E1525B" w14:paraId="4AC818D9" w14:textId="77777777" w:rsidTr="00D83986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0B60A670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Buổi 3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15DDD3AF" w14:textId="7AF018B0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 xml:space="preserve">Giới thiệu </w:t>
            </w:r>
            <w:r w:rsidR="005E709F">
              <w:t xml:space="preserve">trực tiếp </w:t>
            </w:r>
            <w:r w:rsidRPr="00E1525B">
              <w:t>về nội dung (9)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A0E8E81" w14:textId="3684CCB8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>
              <w:t>Tập trung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B7DD1F8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Hội trường A2</w:t>
            </w:r>
          </w:p>
        </w:tc>
        <w:tc>
          <w:tcPr>
            <w:tcW w:w="1510" w:type="dxa"/>
            <w:vMerge/>
            <w:vAlign w:val="center"/>
          </w:tcPr>
          <w:p w14:paraId="44ECC82C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</w:p>
        </w:tc>
      </w:tr>
      <w:tr w:rsidR="00296B60" w:rsidRPr="00E1525B" w14:paraId="5CEA3BD7" w14:textId="77777777" w:rsidTr="00D83986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796E2701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Buổi 4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11DB39F7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Giới thiệu về nội dung (11)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24B8216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Tùy chọn của khoa/viện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5CA592A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Lựa chọn của khoa/viện</w:t>
            </w:r>
          </w:p>
        </w:tc>
        <w:tc>
          <w:tcPr>
            <w:tcW w:w="1510" w:type="dxa"/>
            <w:vAlign w:val="center"/>
          </w:tcPr>
          <w:p w14:paraId="7ECB6B8F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12/10-15/11</w:t>
            </w:r>
          </w:p>
        </w:tc>
      </w:tr>
      <w:tr w:rsidR="00296B60" w:rsidRPr="00E1525B" w14:paraId="36EDDD60" w14:textId="77777777" w:rsidTr="00D83986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2106A0B7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Buổi 5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16505EC1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Giới thiệu về nội dung (12)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44FD686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Trực tuyến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5E5A64D" w14:textId="1BCAF440" w:rsidR="00296B60" w:rsidRPr="00E1525B" w:rsidRDefault="005D5034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>
              <w:t xml:space="preserve">Trên </w:t>
            </w:r>
            <w:r w:rsidR="00296B60" w:rsidRPr="00E1525B">
              <w:t>MS Team và Facebook</w:t>
            </w:r>
          </w:p>
        </w:tc>
        <w:tc>
          <w:tcPr>
            <w:tcW w:w="1510" w:type="dxa"/>
            <w:vAlign w:val="center"/>
          </w:tcPr>
          <w:p w14:paraId="7629A6B8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26/10-30/11</w:t>
            </w:r>
          </w:p>
        </w:tc>
      </w:tr>
      <w:tr w:rsidR="00296B60" w:rsidRPr="00E1525B" w14:paraId="4CF780A9" w14:textId="77777777" w:rsidTr="00D83986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5E528184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Buổi 6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1E3F9666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Giới thiệu trực tiếp về nội dung (2)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8797AAF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Trực tiếp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76444D2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Trung tâm GDQPAN</w:t>
            </w:r>
          </w:p>
        </w:tc>
        <w:tc>
          <w:tcPr>
            <w:tcW w:w="1510" w:type="dxa"/>
            <w:vAlign w:val="center"/>
          </w:tcPr>
          <w:p w14:paraId="1CB0FD70" w14:textId="77777777" w:rsidR="00296B60" w:rsidRPr="00E1525B" w:rsidRDefault="00296B60" w:rsidP="002B0A23">
            <w:pPr>
              <w:pStyle w:val="NormalWeb"/>
              <w:spacing w:before="60" w:beforeAutospacing="0" w:after="60" w:afterAutospacing="0" w:line="276" w:lineRule="auto"/>
              <w:jc w:val="center"/>
            </w:pPr>
            <w:r w:rsidRPr="00E1525B">
              <w:t>Theo lịch học ANQP</w:t>
            </w:r>
          </w:p>
        </w:tc>
      </w:tr>
    </w:tbl>
    <w:p w14:paraId="67AFAEE6" w14:textId="43912CF9" w:rsidR="00E43966" w:rsidRDefault="00D83986" w:rsidP="00D83986">
      <w:pPr>
        <w:spacing w:before="120" w:after="120" w:line="259" w:lineRule="auto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>II.</w:t>
      </w:r>
      <w:r w:rsidR="00DD4202">
        <w:t xml:space="preserve"> </w:t>
      </w:r>
      <w:r w:rsidR="00DD4202">
        <w:rPr>
          <w:b/>
          <w:bCs/>
          <w:sz w:val="26"/>
          <w:szCs w:val="26"/>
        </w:rPr>
        <w:t>HƯỚNG DẪN THAM GIA CÁC BUỔI HỌC</w:t>
      </w:r>
    </w:p>
    <w:p w14:paraId="371A40AA" w14:textId="067E1481" w:rsidR="00E43966" w:rsidRPr="00D83986" w:rsidRDefault="00DD4202" w:rsidP="00D83986">
      <w:pPr>
        <w:spacing w:before="120" w:after="120" w:line="264" w:lineRule="auto"/>
        <w:rPr>
          <w:sz w:val="28"/>
          <w:szCs w:val="28"/>
        </w:rPr>
      </w:pPr>
      <w:r w:rsidRPr="00D83986">
        <w:rPr>
          <w:b/>
          <w:bCs/>
          <w:sz w:val="28"/>
          <w:szCs w:val="28"/>
        </w:rPr>
        <w:t>I</w:t>
      </w:r>
      <w:r w:rsidR="00037E8D" w:rsidRPr="00D83986">
        <w:rPr>
          <w:b/>
          <w:bCs/>
          <w:sz w:val="28"/>
          <w:szCs w:val="28"/>
        </w:rPr>
        <w:t xml:space="preserve">. BUỔI 1: </w:t>
      </w:r>
      <w:r w:rsidR="00E43966" w:rsidRPr="00D83986">
        <w:rPr>
          <w:b/>
          <w:bCs/>
          <w:sz w:val="28"/>
          <w:szCs w:val="28"/>
        </w:rPr>
        <w:t xml:space="preserve"> </w:t>
      </w:r>
      <w:r w:rsidR="00E43966" w:rsidRPr="00D83986">
        <w:rPr>
          <w:sz w:val="28"/>
          <w:szCs w:val="28"/>
        </w:rPr>
        <w:t xml:space="preserve">Học online theo Khối </w:t>
      </w:r>
      <w:r w:rsidR="002B0A23" w:rsidRPr="00D83986">
        <w:rPr>
          <w:sz w:val="28"/>
          <w:szCs w:val="28"/>
        </w:rPr>
        <w:t xml:space="preserve">được tạo thành các lớp </w:t>
      </w:r>
      <w:r w:rsidR="00E43966" w:rsidRPr="00D83986">
        <w:rPr>
          <w:sz w:val="28"/>
          <w:szCs w:val="28"/>
        </w:rPr>
        <w:t>trên hệ thống LMS</w:t>
      </w:r>
    </w:p>
    <w:p w14:paraId="362F211B" w14:textId="49CA99E7" w:rsidR="00E43966" w:rsidRPr="00D83986" w:rsidRDefault="00E43966" w:rsidP="00D83986">
      <w:pPr>
        <w:spacing w:before="120" w:after="120" w:line="264" w:lineRule="auto"/>
        <w:jc w:val="both"/>
        <w:rPr>
          <w:sz w:val="28"/>
          <w:szCs w:val="28"/>
        </w:rPr>
      </w:pPr>
      <w:r w:rsidRPr="00D83986">
        <w:rPr>
          <w:b/>
          <w:bCs/>
          <w:sz w:val="28"/>
          <w:szCs w:val="28"/>
        </w:rPr>
        <w:t>Bước 1:</w:t>
      </w:r>
      <w:r w:rsidRPr="00D83986">
        <w:rPr>
          <w:sz w:val="28"/>
          <w:szCs w:val="28"/>
        </w:rPr>
        <w:t xml:space="preserve"> </w:t>
      </w:r>
      <w:r w:rsidR="00D83986">
        <w:rPr>
          <w:sz w:val="28"/>
          <w:szCs w:val="28"/>
        </w:rPr>
        <w:t>Sinh viên cần t</w:t>
      </w:r>
      <w:r w:rsidRPr="00D83986">
        <w:rPr>
          <w:sz w:val="28"/>
          <w:szCs w:val="28"/>
        </w:rPr>
        <w:t xml:space="preserve">ruy cập </w:t>
      </w:r>
      <w:r w:rsidR="00D83986">
        <w:rPr>
          <w:sz w:val="28"/>
          <w:szCs w:val="28"/>
        </w:rPr>
        <w:t xml:space="preserve">vào </w:t>
      </w:r>
      <w:r w:rsidR="000422CB" w:rsidRPr="00D83986">
        <w:rPr>
          <w:sz w:val="28"/>
          <w:szCs w:val="28"/>
        </w:rPr>
        <w:t xml:space="preserve">lớp </w:t>
      </w:r>
      <w:r w:rsidR="00D83986">
        <w:rPr>
          <w:sz w:val="28"/>
          <w:szCs w:val="28"/>
        </w:rPr>
        <w:t xml:space="preserve">học trên LMS </w:t>
      </w:r>
      <w:r w:rsidR="000422CB" w:rsidRPr="00D83986">
        <w:rPr>
          <w:sz w:val="28"/>
          <w:szCs w:val="28"/>
        </w:rPr>
        <w:t>theo Khối</w:t>
      </w:r>
      <w:r w:rsidR="00D83986">
        <w:rPr>
          <w:sz w:val="28"/>
          <w:szCs w:val="28"/>
        </w:rPr>
        <w:t xml:space="preserve"> học</w:t>
      </w:r>
      <w:r w:rsidR="005E709F" w:rsidRPr="00D83986">
        <w:rPr>
          <w:sz w:val="28"/>
          <w:szCs w:val="28"/>
        </w:rPr>
        <w:t xml:space="preserve"> qua </w:t>
      </w:r>
      <w:r w:rsidR="005E709F" w:rsidRPr="00D83986">
        <w:rPr>
          <w:sz w:val="28"/>
          <w:szCs w:val="28"/>
        </w:rPr>
        <w:t xml:space="preserve">đường link </w:t>
      </w:r>
      <w:r w:rsidR="005E709F" w:rsidRPr="00D83986">
        <w:rPr>
          <w:sz w:val="28"/>
          <w:szCs w:val="28"/>
        </w:rPr>
        <w:t>tương ứng</w:t>
      </w:r>
      <w:r w:rsidR="00D83986">
        <w:rPr>
          <w:sz w:val="28"/>
          <w:szCs w:val="28"/>
        </w:rPr>
        <w:t xml:space="preserve"> (như trong Danh sách kèm theo) sau đó</w:t>
      </w:r>
      <w:r w:rsidR="008F0020" w:rsidRPr="00D83986">
        <w:rPr>
          <w:sz w:val="28"/>
          <w:szCs w:val="28"/>
        </w:rPr>
        <w:t xml:space="preserve"> đăng nhập bằng tài khoản email </w:t>
      </w:r>
      <w:r w:rsidR="005E709F" w:rsidRPr="00D83986">
        <w:rPr>
          <w:sz w:val="28"/>
          <w:szCs w:val="28"/>
        </w:rPr>
        <w:t xml:space="preserve">sinh viên do </w:t>
      </w:r>
      <w:r w:rsidR="008F0020" w:rsidRPr="00D83986">
        <w:rPr>
          <w:sz w:val="28"/>
          <w:szCs w:val="28"/>
        </w:rPr>
        <w:t xml:space="preserve">Nhà trường cung cấp khi nhập học. Nhập </w:t>
      </w:r>
      <w:r w:rsidR="008F0020" w:rsidRPr="00D83986">
        <w:rPr>
          <w:bCs/>
          <w:color w:val="000000"/>
          <w:sz w:val="28"/>
          <w:szCs w:val="28"/>
        </w:rPr>
        <w:t xml:space="preserve">Enrolment key </w:t>
      </w:r>
      <w:r w:rsidR="005E709F" w:rsidRPr="00D83986">
        <w:rPr>
          <w:bCs/>
          <w:color w:val="000000"/>
          <w:sz w:val="28"/>
          <w:szCs w:val="28"/>
        </w:rPr>
        <w:t xml:space="preserve">của </w:t>
      </w:r>
      <w:r w:rsidR="008F0020" w:rsidRPr="00D83986">
        <w:rPr>
          <w:bCs/>
          <w:color w:val="000000"/>
          <w:sz w:val="28"/>
          <w:szCs w:val="28"/>
        </w:rPr>
        <w:t>Khối học</w:t>
      </w:r>
      <w:r w:rsidR="005E709F" w:rsidRPr="00D83986">
        <w:rPr>
          <w:bCs/>
          <w:color w:val="000000"/>
          <w:sz w:val="28"/>
          <w:szCs w:val="28"/>
        </w:rPr>
        <w:t xml:space="preserve"> theo hướng dẫn ở bảng kèm theo</w:t>
      </w:r>
      <w:r w:rsidR="008F0020" w:rsidRPr="00D83986">
        <w:rPr>
          <w:bCs/>
          <w:color w:val="000000"/>
          <w:sz w:val="28"/>
          <w:szCs w:val="28"/>
        </w:rPr>
        <w:t>.</w:t>
      </w:r>
    </w:p>
    <w:p w14:paraId="3C9B1123" w14:textId="362D7D6A" w:rsidR="00E43966" w:rsidRPr="00DE2CBC" w:rsidRDefault="00DE2CBC" w:rsidP="00D83986">
      <w:pPr>
        <w:spacing w:before="120" w:after="120" w:line="264" w:lineRule="auto"/>
        <w:jc w:val="both"/>
        <w:rPr>
          <w:i/>
          <w:iCs/>
          <w:sz w:val="28"/>
          <w:szCs w:val="28"/>
        </w:rPr>
      </w:pPr>
      <w:r w:rsidRPr="00DE2CBC">
        <w:rPr>
          <w:i/>
          <w:iCs/>
          <w:sz w:val="28"/>
          <w:szCs w:val="28"/>
        </w:rPr>
        <w:t>Chi tiết</w:t>
      </w:r>
      <w:r w:rsidR="00E43966" w:rsidRPr="00DE2CBC">
        <w:rPr>
          <w:i/>
          <w:iCs/>
          <w:color w:val="050505"/>
          <w:sz w:val="28"/>
          <w:szCs w:val="28"/>
          <w:shd w:val="clear" w:color="auto" w:fill="FFFFFF"/>
        </w:rPr>
        <w:t xml:space="preserve"> xem tại </w:t>
      </w:r>
      <w:hyperlink r:id="rId8" w:tgtFrame="_blank" w:history="1">
        <w:r w:rsidR="00E43966" w:rsidRPr="00DE2CBC">
          <w:rPr>
            <w:rStyle w:val="Hyperlink"/>
            <w:i/>
            <w:iCs/>
            <w:sz w:val="28"/>
            <w:szCs w:val="28"/>
            <w:bdr w:val="none" w:sz="0" w:space="0" w:color="auto" w:frame="1"/>
          </w:rPr>
          <w:t>https://youtu.be/w4_xz9o8nro</w:t>
        </w:r>
      </w:hyperlink>
      <w:r w:rsidR="00E43966" w:rsidRPr="00DE2CBC">
        <w:rPr>
          <w:i/>
          <w:iCs/>
          <w:sz w:val="28"/>
          <w:szCs w:val="28"/>
        </w:rPr>
        <w:t xml:space="preserve"> hoặc quét mã dưới đây</w:t>
      </w:r>
      <w:r w:rsidRPr="00DE2CBC">
        <w:rPr>
          <w:i/>
          <w:iCs/>
          <w:sz w:val="28"/>
          <w:szCs w:val="28"/>
        </w:rPr>
        <w:t>:</w:t>
      </w:r>
    </w:p>
    <w:p w14:paraId="23ED2E1A" w14:textId="77777777" w:rsidR="00E43966" w:rsidRDefault="00E43966" w:rsidP="00E43966"/>
    <w:p w14:paraId="3F69E3A7" w14:textId="77777777" w:rsidR="002B0A23" w:rsidRDefault="00E43966" w:rsidP="002B0A23">
      <w:pPr>
        <w:jc w:val="center"/>
      </w:pPr>
      <w:r>
        <w:rPr>
          <w:noProof/>
        </w:rPr>
        <w:drawing>
          <wp:inline distT="0" distB="0" distL="0" distR="0" wp14:anchorId="0E548798" wp14:editId="703AAD90">
            <wp:extent cx="985112" cy="127706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98" cy="12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73F7" w14:textId="77777777" w:rsidR="002B0A23" w:rsidRDefault="002B0A23" w:rsidP="002B0A23"/>
    <w:p w14:paraId="349A92AA" w14:textId="467E8272" w:rsidR="002B0A23" w:rsidRDefault="002B0A23" w:rsidP="002B0A23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Bước 2: </w:t>
      </w:r>
      <w:r w:rsidRPr="00037E8D">
        <w:rPr>
          <w:sz w:val="28"/>
          <w:szCs w:val="28"/>
        </w:rPr>
        <w:t xml:space="preserve">Học </w:t>
      </w:r>
      <w:r>
        <w:rPr>
          <w:sz w:val="28"/>
          <w:szCs w:val="28"/>
        </w:rPr>
        <w:t>10 bài học được tạo ra trên lớp</w:t>
      </w:r>
      <w:r w:rsidR="0037385E">
        <w:rPr>
          <w:sz w:val="28"/>
          <w:szCs w:val="28"/>
        </w:rPr>
        <w:t xml:space="preserve"> và thực hiện các khảo sát sinh viên.</w:t>
      </w:r>
    </w:p>
    <w:p w14:paraId="2BFD427D" w14:textId="28F9459F" w:rsidR="002B0A23" w:rsidRPr="002B0A23" w:rsidRDefault="002B0A23" w:rsidP="002B0A23">
      <w:pPr>
        <w:sectPr w:rsidR="002B0A23" w:rsidRPr="002B0A23" w:rsidSect="002B0A23">
          <w:pgSz w:w="12240" w:h="15840"/>
          <w:pgMar w:top="568" w:right="1440" w:bottom="568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Bước 3: </w:t>
      </w:r>
      <w:r w:rsidRPr="006C0AFB">
        <w:rPr>
          <w:sz w:val="28"/>
          <w:szCs w:val="28"/>
        </w:rPr>
        <w:t>Làm</w:t>
      </w:r>
      <w:r>
        <w:rPr>
          <w:sz w:val="28"/>
          <w:szCs w:val="28"/>
        </w:rPr>
        <w:t xml:space="preserve"> bài kiểm tra</w:t>
      </w:r>
      <w:r w:rsidRPr="006C0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trực tuyến trong lớp theo Khối học trên hệ thống </w:t>
      </w:r>
      <w:r w:rsidRPr="006C0AFB">
        <w:rPr>
          <w:sz w:val="28"/>
          <w:szCs w:val="28"/>
        </w:rPr>
        <w:t>LMS.</w:t>
      </w:r>
    </w:p>
    <w:p w14:paraId="4F1384C5" w14:textId="761B1891" w:rsidR="002B0A23" w:rsidRDefault="002B0A23" w:rsidP="002B0A2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DANH SÁCH CÁC </w:t>
      </w:r>
      <w:r>
        <w:rPr>
          <w:b/>
          <w:sz w:val="28"/>
          <w:szCs w:val="28"/>
        </w:rPr>
        <w:t xml:space="preserve">KHỐI HỌC VÀ THÔNG TIN LỚP </w:t>
      </w:r>
      <w:r>
        <w:rPr>
          <w:b/>
          <w:sz w:val="28"/>
          <w:szCs w:val="28"/>
        </w:rPr>
        <w:t xml:space="preserve">TRÊN </w:t>
      </w:r>
      <w:r>
        <w:rPr>
          <w:b/>
          <w:sz w:val="28"/>
          <w:szCs w:val="28"/>
        </w:rPr>
        <w:t>LMS</w:t>
      </w:r>
    </w:p>
    <w:p w14:paraId="042F7052" w14:textId="11D955E2" w:rsidR="00E43966" w:rsidRDefault="002B0A23" w:rsidP="002B0A2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THEO CÁC NGÀNH THUỘC KHOA/VIỆN</w:t>
      </w:r>
    </w:p>
    <w:tbl>
      <w:tblPr>
        <w:tblW w:w="15310" w:type="dxa"/>
        <w:tblInd w:w="-856" w:type="dxa"/>
        <w:tblLook w:val="04A0" w:firstRow="1" w:lastRow="0" w:firstColumn="1" w:lastColumn="0" w:noHBand="0" w:noVBand="1"/>
      </w:tblPr>
      <w:tblGrid>
        <w:gridCol w:w="510"/>
        <w:gridCol w:w="5303"/>
        <w:gridCol w:w="2371"/>
        <w:gridCol w:w="681"/>
        <w:gridCol w:w="4942"/>
        <w:gridCol w:w="1503"/>
      </w:tblGrid>
      <w:tr w:rsidR="00E43966" w:rsidRPr="002B0A23" w14:paraId="003ADC90" w14:textId="77777777" w:rsidTr="002B0A23">
        <w:trPr>
          <w:trHeight w:val="1032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8578" w14:textId="77777777" w:rsidR="00E43966" w:rsidRPr="002B0A23" w:rsidRDefault="00E43966" w:rsidP="00E43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A23">
              <w:rPr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0F95" w14:textId="77777777" w:rsidR="00E43966" w:rsidRPr="002B0A23" w:rsidRDefault="00E43966" w:rsidP="00E43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A23">
              <w:rPr>
                <w:b/>
                <w:bCs/>
                <w:color w:val="000000"/>
                <w:sz w:val="22"/>
                <w:szCs w:val="22"/>
              </w:rPr>
              <w:t>Ngành đào tạo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8972" w14:textId="31F86529" w:rsidR="00E43966" w:rsidRPr="002B0A23" w:rsidRDefault="00E43966" w:rsidP="00E43966">
            <w:pPr>
              <w:jc w:val="center"/>
              <w:rPr>
                <w:b/>
                <w:bCs/>
                <w:sz w:val="22"/>
                <w:szCs w:val="22"/>
              </w:rPr>
            </w:pPr>
            <w:r w:rsidRPr="002B0A23">
              <w:rPr>
                <w:b/>
                <w:bCs/>
                <w:sz w:val="22"/>
                <w:szCs w:val="22"/>
              </w:rPr>
              <w:t xml:space="preserve">Khoa/Viện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9228" w14:textId="77777777" w:rsidR="00E43966" w:rsidRPr="002B0A23" w:rsidRDefault="00E43966" w:rsidP="00E43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A23">
              <w:rPr>
                <w:b/>
                <w:bCs/>
                <w:color w:val="000000"/>
                <w:sz w:val="22"/>
                <w:szCs w:val="22"/>
              </w:rPr>
              <w:t>Khối học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0E20" w14:textId="77777777" w:rsidR="00E43966" w:rsidRPr="002B0A23" w:rsidRDefault="00E43966" w:rsidP="00E43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A23">
              <w:rPr>
                <w:b/>
                <w:bCs/>
                <w:color w:val="000000"/>
                <w:sz w:val="22"/>
                <w:szCs w:val="22"/>
              </w:rPr>
              <w:t>Đường link truy cập lớp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DCBC" w14:textId="77777777" w:rsidR="00E43966" w:rsidRPr="002B0A23" w:rsidRDefault="00E43966" w:rsidP="00E43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A23">
              <w:rPr>
                <w:b/>
                <w:bCs/>
                <w:color w:val="000000"/>
                <w:sz w:val="22"/>
                <w:szCs w:val="22"/>
              </w:rPr>
              <w:t>Enrolment key</w:t>
            </w:r>
          </w:p>
        </w:tc>
      </w:tr>
      <w:tr w:rsidR="000422CB" w:rsidRPr="002B0A23" w14:paraId="499EABA4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FA1" w14:textId="77777777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0D8" w14:textId="77777777" w:rsidR="000422CB" w:rsidRPr="002B0A23" w:rsidRDefault="000422CB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Phân tích kinh doanh (BA)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259" w14:textId="77777777" w:rsidR="000422CB" w:rsidRPr="002B0A23" w:rsidRDefault="000422CB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Viện đào tạo TT,CLC&amp;POHE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B02B" w14:textId="77777777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</w:t>
            </w:r>
          </w:p>
          <w:p w14:paraId="2AD642CE" w14:textId="789A961B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F88F0B" w14:textId="0E7CA612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6341" w14:textId="77777777" w:rsidR="000422CB" w:rsidRPr="002B0A23" w:rsidRDefault="00DE2CBC" w:rsidP="00E43966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0422CB" w:rsidRPr="002B0A23">
                <w:rPr>
                  <w:color w:val="0563C1"/>
                  <w:sz w:val="22"/>
                  <w:szCs w:val="22"/>
                  <w:u w:val="single"/>
                </w:rPr>
                <w:t>https://lms.neu.edu.vn/course/view.php?id=8288</w:t>
              </w:r>
            </w:hyperlink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6850" w14:textId="77777777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SHCDK62-1</w:t>
            </w:r>
          </w:p>
        </w:tc>
      </w:tr>
      <w:tr w:rsidR="000422CB" w:rsidRPr="002B0A23" w14:paraId="21E55449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7F9A" w14:textId="77777777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CA9" w14:textId="77777777" w:rsidR="000422CB" w:rsidRPr="002B0A23" w:rsidRDefault="000422CB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Các chương trình định hướng ứng dụng nghề nghiệp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D1095" w14:textId="77777777" w:rsidR="000422CB" w:rsidRPr="002B0A23" w:rsidRDefault="000422CB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1FF04" w14:textId="67EB73A0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22F5" w14:textId="77777777" w:rsidR="000422CB" w:rsidRPr="002B0A23" w:rsidRDefault="000422CB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6D710" w14:textId="77777777" w:rsidR="000422CB" w:rsidRPr="002B0A23" w:rsidRDefault="000422CB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0422CB" w:rsidRPr="002B0A23" w14:paraId="0F05BBA5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3554" w14:textId="77777777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DC4B" w14:textId="77777777" w:rsidR="000422CB" w:rsidRPr="002B0A23" w:rsidRDefault="000422CB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Khoa học quản lý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D7A1" w14:textId="77777777" w:rsidR="000422CB" w:rsidRPr="002B0A23" w:rsidRDefault="000422CB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Khoa học quản lý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FAD" w14:textId="080D0B7B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4E90" w14:textId="77777777" w:rsidR="000422CB" w:rsidRPr="002B0A23" w:rsidRDefault="000422CB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C56D" w14:textId="77777777" w:rsidR="000422CB" w:rsidRPr="002B0A23" w:rsidRDefault="000422CB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0422CB" w:rsidRPr="002B0A23" w14:paraId="3FE04B84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2A2" w14:textId="77777777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BD0" w14:textId="77777777" w:rsidR="000422CB" w:rsidRPr="002B0A23" w:rsidRDefault="000422CB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lý công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70D0" w14:textId="77777777" w:rsidR="000422CB" w:rsidRPr="002B0A23" w:rsidRDefault="000422CB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DA285" w14:textId="51F0F63C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A2AF" w14:textId="77777777" w:rsidR="000422CB" w:rsidRPr="002B0A23" w:rsidRDefault="000422CB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DC94C" w14:textId="77777777" w:rsidR="000422CB" w:rsidRPr="002B0A23" w:rsidRDefault="000422CB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0422CB" w:rsidRPr="002B0A23" w14:paraId="6AAB17CC" w14:textId="77777777" w:rsidTr="002B0A23">
        <w:trPr>
          <w:trHeight w:val="2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D7CE" w14:textId="77777777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ACF1" w14:textId="77777777" w:rsidR="000422CB" w:rsidRPr="002B0A23" w:rsidRDefault="000422CB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lý công và chính sách học bằng tiếng anh (E-PMP)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4863" w14:textId="77777777" w:rsidR="000422CB" w:rsidRPr="002B0A23" w:rsidRDefault="000422CB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C9F3B" w14:textId="3B0B015D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59ACE" w14:textId="77777777" w:rsidR="000422CB" w:rsidRPr="002B0A23" w:rsidRDefault="000422CB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09D2F" w14:textId="77777777" w:rsidR="000422CB" w:rsidRPr="002B0A23" w:rsidRDefault="000422CB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0422CB" w:rsidRPr="002B0A23" w14:paraId="25C4FFED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D389" w14:textId="77777777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439" w14:textId="77777777" w:rsidR="000422CB" w:rsidRPr="002B0A23" w:rsidRDefault="000422CB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lý tài nguyên và môi trường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64D" w14:textId="77777777" w:rsidR="000422CB" w:rsidRPr="002B0A23" w:rsidRDefault="000422CB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Môi trường, Biến đổi khí hậu và đô thị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986A" w14:textId="682FFD1E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BD613" w14:textId="77777777" w:rsidR="000422CB" w:rsidRPr="002B0A23" w:rsidRDefault="000422CB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08040" w14:textId="77777777" w:rsidR="000422CB" w:rsidRPr="002B0A23" w:rsidRDefault="000422CB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0422CB" w:rsidRPr="002B0A23" w14:paraId="6A331556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76D" w14:textId="77777777" w:rsidR="000422CB" w:rsidRPr="002B0A23" w:rsidRDefault="000422CB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94A" w14:textId="66D1B454" w:rsidR="000422CB" w:rsidRPr="002B0A23" w:rsidRDefault="000422CB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tế</w:t>
            </w:r>
            <w:r w:rsidR="005E709F" w:rsidRPr="002B0A23">
              <w:rPr>
                <w:sz w:val="22"/>
                <w:szCs w:val="22"/>
              </w:rPr>
              <w:t xml:space="preserve"> và Quản lý đô thị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F132" w14:textId="77777777" w:rsidR="000422CB" w:rsidRPr="002B0A23" w:rsidRDefault="000422CB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F68A" w14:textId="77777777" w:rsidR="000422CB" w:rsidRPr="002B0A23" w:rsidRDefault="000422CB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D63D" w14:textId="77777777" w:rsidR="000422CB" w:rsidRPr="002B0A23" w:rsidRDefault="000422CB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AE4A" w14:textId="77777777" w:rsidR="000422CB" w:rsidRPr="002B0A23" w:rsidRDefault="000422CB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3EAA0542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6E2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27F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Luật kinh tế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62B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Luật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D20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080D" w14:textId="77777777" w:rsidR="00E43966" w:rsidRPr="002B0A23" w:rsidRDefault="00DE2CBC" w:rsidP="00E43966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E43966" w:rsidRPr="002B0A23">
                <w:rPr>
                  <w:color w:val="0563C1"/>
                  <w:sz w:val="22"/>
                  <w:szCs w:val="22"/>
                  <w:u w:val="single"/>
                </w:rPr>
                <w:t>https://lms.neu.</w:t>
              </w:r>
              <w:r w:rsidR="00E43966" w:rsidRPr="002B0A23">
                <w:rPr>
                  <w:color w:val="0563C1"/>
                  <w:sz w:val="22"/>
                  <w:szCs w:val="22"/>
                  <w:u w:val="single"/>
                </w:rPr>
                <w:t>e</w:t>
              </w:r>
              <w:r w:rsidR="00E43966" w:rsidRPr="002B0A23">
                <w:rPr>
                  <w:color w:val="0563C1"/>
                  <w:sz w:val="22"/>
                  <w:szCs w:val="22"/>
                  <w:u w:val="single"/>
                </w:rPr>
                <w:t>du.vn/course/view.php?id=8304</w:t>
              </w:r>
            </w:hyperlink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DC6D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SHCDK62-2</w:t>
            </w:r>
          </w:p>
        </w:tc>
      </w:tr>
      <w:tr w:rsidR="00E43966" w:rsidRPr="002B0A23" w14:paraId="5DAE84A6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8FA4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82D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Luật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288C6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5BFEA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3F64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C9F78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0415141D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CE24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BE3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trị kinh doanh học bằng tiếng anh (E-BBA)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383E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Viện QTKD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550E8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9877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F094F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2769805B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4C0A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FB9E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doanh số (E-BDB)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7AA06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88E9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3F97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361BE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4AD15A74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DBB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0B07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Công nghệ thông tin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8F1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Viện CNTT&amp;KTS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687BF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256F8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F44DB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36CC2FAF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E643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52D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Hệ thống thông tin quản lý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1B35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DB49D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EEAE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F8EF5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75E5BA0C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2EE1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5391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Khoa học máy tính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B5C0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3296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61EF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AE590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35EE8737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5E91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8C10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Marketing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BD0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Marketing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FE4E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C276" w14:textId="77777777" w:rsidR="00E43966" w:rsidRPr="002B0A23" w:rsidRDefault="00E43966" w:rsidP="00E43966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2B0A23">
              <w:rPr>
                <w:color w:val="0563C1"/>
                <w:sz w:val="22"/>
                <w:szCs w:val="22"/>
                <w:u w:val="single"/>
              </w:rPr>
              <w:t>https://lms.neu.edu.vn/course/view.php?id=8305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17B0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SHCDK62-3</w:t>
            </w:r>
          </w:p>
        </w:tc>
      </w:tr>
      <w:tr w:rsidR="00E43966" w:rsidRPr="002B0A23" w14:paraId="16D687A7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F60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69E9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Quan hệ công chúng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E6C9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F9061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2872B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63B9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7E2D96D9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C42C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8FCC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trị khách sạn quốc tế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4758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Du lịch-khách sạn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AEAB0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A351B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43E7A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7D54D96F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FC71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4D65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trị dịch vụ du lịch và lữ hành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0D70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72AD2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AFC8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37F1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33B73F20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8311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3DF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trị khách sạn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A3E7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B25A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113F1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D7F1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5B7C1EE7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ACC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C21D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Bảo hiểm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C09A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Bảo hiểm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6CDB4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E5299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9A1D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52E079E5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71FD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A3B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Ngôn ngữ Anh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12AD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Ngoại ngữ kinh tế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3724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DB6" w14:textId="77777777" w:rsidR="00E43966" w:rsidRPr="002B0A23" w:rsidRDefault="00DE2CBC" w:rsidP="00E43966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E43966" w:rsidRPr="002B0A23">
                <w:rPr>
                  <w:color w:val="0563C1"/>
                  <w:sz w:val="22"/>
                  <w:szCs w:val="22"/>
                  <w:u w:val="single"/>
                </w:rPr>
                <w:t>https://lms.neu.edu.vn/course/view.php?id=8307</w:t>
              </w:r>
            </w:hyperlink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CA58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SHCDK62-4</w:t>
            </w:r>
          </w:p>
        </w:tc>
      </w:tr>
      <w:tr w:rsidR="00E43966" w:rsidRPr="002B0A23" w14:paraId="15A0E3EF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1D90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C8D9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Khoa học dữ liệu trong kinh tế và kinh doanh (DSEB)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F4C3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Toán kinh tế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C511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6EA0D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DDC7F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2FA22362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FB99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A20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Định phí bảo hiểm và quản trị rủi ro (Actuary)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25CE5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28CEA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D109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432EB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5CACBCA8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169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F0B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Toán kinh tế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0F340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B851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BBBA5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A4F9C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61FEAC5D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094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F05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F2F5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trị kinh doanh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D6710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7A448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64556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6FE5C6FB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780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B991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trị điều hành thông minh (E-SOM)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AEC4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83CC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06D8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66F39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35CB0301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6CF7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1B38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trị chất lượng và đổi mới (E-MQI)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504DD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841B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0AFFD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4EE3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1DBB7C4C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FB1B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810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tế đầu tư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0BB3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Đầu tư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D394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B0DB" w14:textId="77777777" w:rsidR="00E43966" w:rsidRPr="002B0A23" w:rsidRDefault="00DE2CBC" w:rsidP="00E43966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E43966" w:rsidRPr="002B0A23">
                <w:rPr>
                  <w:color w:val="0563C1"/>
                  <w:sz w:val="22"/>
                  <w:szCs w:val="22"/>
                  <w:u w:val="single"/>
                </w:rPr>
                <w:t>https://lms.neu.edu.vn/course/view.php?id=8306</w:t>
              </w:r>
            </w:hyperlink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7E1B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SHCDK62-5</w:t>
            </w:r>
          </w:p>
        </w:tc>
      </w:tr>
      <w:tr w:rsidR="00E43966" w:rsidRPr="002B0A23" w14:paraId="1B4CC2A9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22B6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83B2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lý dự án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CDD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6F507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BFBF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D0B0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41BDF6FA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540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981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tế tài nguyên thiên nhiên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160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BĐS&amp;KTTN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EEED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FC5C7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284D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426C3AF5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A8F7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4E5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tế nông nghiệp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804E1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FDD7D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F5A0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BE6A6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1BD460B8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9BE0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62B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Bất động sản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F68A3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E06F6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DEBBB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908D2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707B80D1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335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5338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lý đất đai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15274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EE15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491D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9AD3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3AA719E3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EFB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32C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Khởi nghiệp và phát triển kinh doanh (B-BAE)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63F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Viện đào tạo quốc tế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5F9F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D1D58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96DB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55313633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FA7F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BC99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 xml:space="preserve">Kinh tế phát triển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E09E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Kế hoạch - Phát triển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FF97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2DCD" w14:textId="77777777" w:rsidR="00E43966" w:rsidRPr="002B0A23" w:rsidRDefault="00E43966" w:rsidP="00E43966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2B0A23">
              <w:rPr>
                <w:color w:val="0563C1"/>
                <w:sz w:val="22"/>
                <w:szCs w:val="22"/>
                <w:u w:val="single"/>
              </w:rPr>
              <w:t>https://lms.neu.edu.vn/course/view.php?id=8308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0B87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SHCDK62-6</w:t>
            </w:r>
          </w:p>
        </w:tc>
      </w:tr>
      <w:tr w:rsidR="00E43966" w:rsidRPr="002B0A23" w14:paraId="6785FC15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B9E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551C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Tài chính doanh nghiệp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15C6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Ngân hàng - Tài chính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177B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8BF9F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0CDB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78B00F98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942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3479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Ngân hàng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C1FB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5A40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3F90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D5559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57CB3D89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3960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4CB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Tài chính công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C3D13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FC6C3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8FDE8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89AA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14E34BEC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977F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BE19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Công nghệ tài chính (BFT)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B28E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7B385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EF86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7CB68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1E44D5BA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904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05B4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Đầu tư tài chính (BFI)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1AFEC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6A8EE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B9526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7F63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6706624E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1577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485B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tế quốc tế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189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TM&amp;KTQT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1A45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712" w14:textId="77777777" w:rsidR="00E43966" w:rsidRPr="002B0A23" w:rsidRDefault="00DE2CBC" w:rsidP="00E43966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E43966" w:rsidRPr="002B0A23">
                <w:rPr>
                  <w:color w:val="0563C1"/>
                  <w:sz w:val="22"/>
                  <w:szCs w:val="22"/>
                  <w:u w:val="single"/>
                </w:rPr>
                <w:t>https://lms.neu.edu.vn/course/view.php?id=8310</w:t>
              </w:r>
            </w:hyperlink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4462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SHCDK62-7</w:t>
            </w:r>
          </w:p>
        </w:tc>
      </w:tr>
      <w:tr w:rsidR="00E43966" w:rsidRPr="002B0A23" w14:paraId="32EF8F63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A2A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9AC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doanh quốc tế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0449B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4E870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13E3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5C767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76E9A099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A20E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BCE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Logistics và quản lý chuỗi cung ứng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453B5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3799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B157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91865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7AE36494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F97A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CBE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doanh thương mại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4AC64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68172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0F2C5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28E2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046974B8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2FD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F2B5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Thương mại điện tử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CD656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75249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7CB7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77E5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011268FF" w14:textId="77777777" w:rsidTr="002B0A23">
        <w:trPr>
          <w:trHeight w:val="26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93B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A3B9" w14:textId="62B11511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Logistics và quản lý chuỗi cung ứng tích hợp</w:t>
            </w:r>
            <w:r w:rsidR="002B0A23">
              <w:rPr>
                <w:sz w:val="22"/>
                <w:szCs w:val="22"/>
              </w:rPr>
              <w:t xml:space="preserve"> CCQT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E180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B78E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8413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9D4D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5A088ED8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9FD5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73C4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tế học tài chính (FE)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CCA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tế học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B8E8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669D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4FB3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1CC67396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E863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D15E" w14:textId="2F20043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 xml:space="preserve">Kinh tế </w:t>
            </w:r>
            <w:r w:rsidR="005E709F" w:rsidRPr="002B0A23">
              <w:rPr>
                <w:sz w:val="22"/>
                <w:szCs w:val="22"/>
              </w:rPr>
              <w:t>học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CDD9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01B4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4A9B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BA7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348476F0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F62C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9DB3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Kiểm toán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99D9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Kế toán - Kiểm toán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C7B0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8B12" w14:textId="77777777" w:rsidR="00E43966" w:rsidRPr="002B0A23" w:rsidRDefault="00DE2CBC" w:rsidP="00E43966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E43966" w:rsidRPr="002B0A23">
                <w:rPr>
                  <w:color w:val="0563C1"/>
                  <w:sz w:val="22"/>
                  <w:szCs w:val="22"/>
                  <w:u w:val="single"/>
                </w:rPr>
                <w:t>https://lms.neu.edu.vn/course/view.php?id=8309</w:t>
              </w:r>
            </w:hyperlink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0D1A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SHCDK62-8</w:t>
            </w:r>
          </w:p>
        </w:tc>
      </w:tr>
      <w:tr w:rsidR="00E43966" w:rsidRPr="002B0A23" w14:paraId="185269DB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C85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128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Kế toán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F961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BCA7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845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9497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736213DE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B9EC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5187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Kiểm toán tích hợp chứng chỉ quốc tế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3C2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00C3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1947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6382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6DCDE5CC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31D8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DB0D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Kế toán tích hợp chứng chỉ quốc tế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424F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091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BDB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D0F3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0087C589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60D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CC7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Quản trị nhân lực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7FC9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KT&amp;QLNNL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C0D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AB1B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F25E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45E448FA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D3E3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15F" w14:textId="125BD774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Kinh tế</w:t>
            </w:r>
            <w:r w:rsidR="005E709F" w:rsidRPr="002B0A23">
              <w:rPr>
                <w:sz w:val="22"/>
                <w:szCs w:val="22"/>
              </w:rPr>
              <w:t xml:space="preserve"> và Quản lý nguồn nhân lực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A9B9" w14:textId="77777777" w:rsidR="00E43966" w:rsidRPr="002B0A23" w:rsidRDefault="00E43966" w:rsidP="00E43966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1199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E9EF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3703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  <w:tr w:rsidR="00E43966" w:rsidRPr="002B0A23" w14:paraId="37B7FAEE" w14:textId="77777777" w:rsidTr="002B0A2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8552" w14:textId="77777777" w:rsidR="00E43966" w:rsidRPr="002B0A23" w:rsidRDefault="00E43966" w:rsidP="00E43966">
            <w:pPr>
              <w:jc w:val="center"/>
              <w:rPr>
                <w:color w:val="000000"/>
                <w:sz w:val="22"/>
                <w:szCs w:val="22"/>
              </w:rPr>
            </w:pPr>
            <w:r w:rsidRPr="002B0A2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8737" w14:textId="77777777" w:rsidR="00E43966" w:rsidRPr="002B0A23" w:rsidRDefault="00E43966" w:rsidP="00E43966">
            <w:pPr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Thống kê kinh tế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F617" w14:textId="77777777" w:rsidR="00E43966" w:rsidRPr="002B0A23" w:rsidRDefault="00E43966" w:rsidP="00E43966">
            <w:pPr>
              <w:jc w:val="center"/>
              <w:rPr>
                <w:sz w:val="22"/>
                <w:szCs w:val="22"/>
              </w:rPr>
            </w:pPr>
            <w:r w:rsidRPr="002B0A23">
              <w:rPr>
                <w:sz w:val="22"/>
                <w:szCs w:val="22"/>
              </w:rPr>
              <w:t>Thống kê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12C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FD07" w14:textId="77777777" w:rsidR="00E43966" w:rsidRPr="002B0A23" w:rsidRDefault="00E43966" w:rsidP="00E43966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0A7" w14:textId="77777777" w:rsidR="00E43966" w:rsidRPr="002B0A23" w:rsidRDefault="00E43966" w:rsidP="00E4396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B598967" w14:textId="77777777" w:rsidR="002B0A23" w:rsidRDefault="002B0A23" w:rsidP="00E43966">
      <w:pPr>
        <w:spacing w:before="120" w:after="120"/>
        <w:rPr>
          <w:b/>
          <w:sz w:val="28"/>
          <w:szCs w:val="28"/>
        </w:rPr>
      </w:pPr>
    </w:p>
    <w:p w14:paraId="5A751E6A" w14:textId="77777777" w:rsidR="002B0A23" w:rsidRDefault="002B0A23" w:rsidP="00E43966">
      <w:pPr>
        <w:spacing w:before="120" w:after="120"/>
        <w:rPr>
          <w:b/>
          <w:sz w:val="28"/>
          <w:szCs w:val="28"/>
        </w:rPr>
        <w:sectPr w:rsidR="002B0A23" w:rsidSect="002B0A23">
          <w:pgSz w:w="15840" w:h="12240" w:orient="landscape"/>
          <w:pgMar w:top="993" w:right="567" w:bottom="709" w:left="1134" w:header="720" w:footer="720" w:gutter="0"/>
          <w:cols w:space="720"/>
          <w:docGrid w:linePitch="360"/>
        </w:sectPr>
      </w:pPr>
    </w:p>
    <w:p w14:paraId="7410A3A6" w14:textId="4E73FD5C" w:rsidR="00296B60" w:rsidRDefault="00DD4202" w:rsidP="005075E2">
      <w:pPr>
        <w:spacing w:before="120" w:after="12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II</w:t>
      </w:r>
      <w:r w:rsidR="00037E8D">
        <w:rPr>
          <w:b/>
          <w:bCs/>
          <w:sz w:val="26"/>
          <w:szCs w:val="26"/>
        </w:rPr>
        <w:t xml:space="preserve">. </w:t>
      </w:r>
      <w:r w:rsidR="00320431" w:rsidRPr="005D5034">
        <w:rPr>
          <w:b/>
          <w:bCs/>
          <w:sz w:val="26"/>
          <w:szCs w:val="26"/>
        </w:rPr>
        <w:t>BUỔI 2 VÀ BUỔI 3</w:t>
      </w:r>
      <w:r w:rsidR="00706FF9">
        <w:rPr>
          <w:b/>
          <w:bCs/>
          <w:sz w:val="26"/>
          <w:szCs w:val="26"/>
        </w:rPr>
        <w:t xml:space="preserve">: </w:t>
      </w:r>
      <w:r w:rsidR="00706FF9" w:rsidRPr="00706FF9">
        <w:rPr>
          <w:sz w:val="26"/>
          <w:szCs w:val="26"/>
        </w:rPr>
        <w:t xml:space="preserve">Học </w:t>
      </w:r>
      <w:r w:rsidR="00706FF9">
        <w:rPr>
          <w:sz w:val="26"/>
          <w:szCs w:val="26"/>
        </w:rPr>
        <w:t>tập trung</w:t>
      </w:r>
      <w:r w:rsidR="00706FF9" w:rsidRPr="00706FF9">
        <w:rPr>
          <w:sz w:val="26"/>
          <w:szCs w:val="26"/>
        </w:rPr>
        <w:t xml:space="preserve"> tại Hội trường A2</w:t>
      </w:r>
    </w:p>
    <w:p w14:paraId="1E56A613" w14:textId="4AB2EDCA" w:rsidR="00320431" w:rsidRPr="00DE2CBC" w:rsidRDefault="005075E2" w:rsidP="0037385E">
      <w:pPr>
        <w:spacing w:before="120" w:after="120" w:line="276" w:lineRule="auto"/>
        <w:jc w:val="both"/>
        <w:rPr>
          <w:sz w:val="28"/>
          <w:szCs w:val="28"/>
        </w:rPr>
      </w:pPr>
      <w:r w:rsidRPr="00DE2CBC">
        <w:rPr>
          <w:sz w:val="28"/>
          <w:szCs w:val="28"/>
        </w:rPr>
        <w:t xml:space="preserve">Mỗi sinh viên sẽ tham gia tập trung tại Hội trường A2 theo Khối được xếp theo đơn vị Khoa/Viện </w:t>
      </w:r>
      <w:r w:rsidR="0037385E" w:rsidRPr="00DE2CBC">
        <w:rPr>
          <w:sz w:val="28"/>
          <w:szCs w:val="28"/>
        </w:rPr>
        <w:t>và ngành/</w:t>
      </w:r>
      <w:r w:rsidRPr="00DE2CBC">
        <w:rPr>
          <w:sz w:val="28"/>
          <w:szCs w:val="28"/>
        </w:rPr>
        <w:t xml:space="preserve">chuyên ngành trúng tuyển của sinh viên </w:t>
      </w:r>
      <w:r w:rsidR="003438B9" w:rsidRPr="00DE2CBC">
        <w:rPr>
          <w:sz w:val="28"/>
          <w:szCs w:val="28"/>
        </w:rPr>
        <w:t xml:space="preserve">trong 01 ngày (sáng từ </w:t>
      </w:r>
      <w:r w:rsidR="002B0A23" w:rsidRPr="00DE2CBC">
        <w:rPr>
          <w:sz w:val="28"/>
          <w:szCs w:val="28"/>
        </w:rPr>
        <w:t>0</w:t>
      </w:r>
      <w:r w:rsidR="003438B9" w:rsidRPr="00DE2CBC">
        <w:rPr>
          <w:sz w:val="28"/>
          <w:szCs w:val="28"/>
        </w:rPr>
        <w:t xml:space="preserve">7h30-11h30 </w:t>
      </w:r>
      <w:r w:rsidRPr="00DE2CBC">
        <w:rPr>
          <w:sz w:val="28"/>
          <w:szCs w:val="28"/>
        </w:rPr>
        <w:t>và chiều</w:t>
      </w:r>
      <w:r w:rsidR="003438B9" w:rsidRPr="00DE2CBC">
        <w:rPr>
          <w:sz w:val="28"/>
          <w:szCs w:val="28"/>
        </w:rPr>
        <w:t xml:space="preserve"> từ 13h30-17h00</w:t>
      </w:r>
      <w:r w:rsidRPr="00DE2CBC">
        <w:rPr>
          <w:sz w:val="28"/>
          <w:szCs w:val="28"/>
        </w:rPr>
        <w:t>)</w:t>
      </w:r>
      <w:r w:rsidR="00706FF9" w:rsidRPr="00DE2CBC">
        <w:rPr>
          <w:sz w:val="28"/>
          <w:szCs w:val="28"/>
        </w:rPr>
        <w:t xml:space="preserve"> với lịch</w:t>
      </w:r>
      <w:r w:rsidRPr="00DE2CBC">
        <w:rPr>
          <w:sz w:val="28"/>
          <w:szCs w:val="28"/>
        </w:rPr>
        <w:t xml:space="preserve"> cụ thể như sau:</w:t>
      </w:r>
    </w:p>
    <w:tbl>
      <w:tblPr>
        <w:tblW w:w="93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480"/>
        <w:gridCol w:w="5646"/>
        <w:gridCol w:w="1289"/>
      </w:tblGrid>
      <w:tr w:rsidR="00320431" w:rsidRPr="00320431" w14:paraId="574A2D1B" w14:textId="77777777" w:rsidTr="005D5034">
        <w:tc>
          <w:tcPr>
            <w:tcW w:w="915" w:type="dxa"/>
            <w:shd w:val="clear" w:color="auto" w:fill="auto"/>
            <w:vAlign w:val="center"/>
          </w:tcPr>
          <w:p w14:paraId="27B4EF96" w14:textId="77777777" w:rsidR="00320431" w:rsidRPr="00320431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 w:rsidRPr="00320431">
              <w:rPr>
                <w:b/>
                <w:sz w:val="26"/>
                <w:szCs w:val="26"/>
              </w:rPr>
              <w:t>Khối</w:t>
            </w:r>
          </w:p>
        </w:tc>
        <w:tc>
          <w:tcPr>
            <w:tcW w:w="1480" w:type="dxa"/>
            <w:vAlign w:val="center"/>
          </w:tcPr>
          <w:p w14:paraId="228FFA2B" w14:textId="20B539E6" w:rsidR="00320431" w:rsidRPr="00320431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3582335" w14:textId="78990CE1" w:rsidR="00320431" w:rsidRPr="00320431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 w:rsidRPr="00320431">
              <w:rPr>
                <w:b/>
                <w:sz w:val="26"/>
                <w:szCs w:val="26"/>
              </w:rPr>
              <w:t>Khoa/Viện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B5F6FA0" w14:textId="4FE1FBB6" w:rsidR="00320431" w:rsidRPr="00320431" w:rsidRDefault="00320431" w:rsidP="003B5CE1">
            <w:pPr>
              <w:jc w:val="center"/>
              <w:rPr>
                <w:b/>
                <w:sz w:val="26"/>
                <w:szCs w:val="26"/>
              </w:rPr>
            </w:pPr>
            <w:r w:rsidRPr="00320431">
              <w:rPr>
                <w:b/>
                <w:sz w:val="26"/>
                <w:szCs w:val="26"/>
              </w:rPr>
              <w:t>Số SV</w:t>
            </w:r>
          </w:p>
        </w:tc>
      </w:tr>
      <w:tr w:rsidR="00320431" w:rsidRPr="00145890" w14:paraId="70B21308" w14:textId="77777777" w:rsidTr="005D5034">
        <w:tc>
          <w:tcPr>
            <w:tcW w:w="915" w:type="dxa"/>
            <w:shd w:val="clear" w:color="auto" w:fill="auto"/>
            <w:vAlign w:val="center"/>
          </w:tcPr>
          <w:p w14:paraId="53B158CC" w14:textId="77777777" w:rsidR="00320431" w:rsidRPr="00145890" w:rsidRDefault="00320431" w:rsidP="00A80820">
            <w:pPr>
              <w:jc w:val="center"/>
              <w:rPr>
                <w:b/>
                <w:sz w:val="26"/>
                <w:szCs w:val="26"/>
              </w:rPr>
            </w:pPr>
            <w:r w:rsidRPr="0014589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14:paraId="3B8AE613" w14:textId="77777777" w:rsidR="00320431" w:rsidRDefault="00320431" w:rsidP="00320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2</w:t>
            </w:r>
          </w:p>
          <w:p w14:paraId="3EE0B794" w14:textId="4A1A76F3" w:rsidR="00320431" w:rsidRPr="00145890" w:rsidRDefault="00320431" w:rsidP="00320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12/10</w:t>
            </w:r>
          </w:p>
        </w:tc>
        <w:tc>
          <w:tcPr>
            <w:tcW w:w="5646" w:type="dxa"/>
            <w:shd w:val="clear" w:color="auto" w:fill="auto"/>
          </w:tcPr>
          <w:p w14:paraId="55A86AD7" w14:textId="087D02CA" w:rsidR="00320431" w:rsidRPr="00145890" w:rsidRDefault="00320431" w:rsidP="00A80820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 xml:space="preserve">- Khoa MT, BĐKH&amp;ĐT </w:t>
            </w:r>
          </w:p>
          <w:p w14:paraId="3917A70D" w14:textId="77777777" w:rsidR="00320431" w:rsidRPr="00145890" w:rsidRDefault="00320431" w:rsidP="00A80820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Viện Đào tạo TT, CLC &amp; POHE</w:t>
            </w:r>
          </w:p>
          <w:p w14:paraId="5B707B9B" w14:textId="77777777" w:rsidR="00320431" w:rsidRPr="00145890" w:rsidRDefault="00320431" w:rsidP="00A80820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Khoa học Quản lý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542DA01" w14:textId="77777777" w:rsidR="00320431" w:rsidRPr="00145890" w:rsidRDefault="00320431" w:rsidP="00A80820">
            <w:pPr>
              <w:jc w:val="center"/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730</w:t>
            </w:r>
          </w:p>
        </w:tc>
      </w:tr>
      <w:tr w:rsidR="00320431" w:rsidRPr="00145890" w14:paraId="09DDEE04" w14:textId="77777777" w:rsidTr="005D5034">
        <w:tc>
          <w:tcPr>
            <w:tcW w:w="915" w:type="dxa"/>
            <w:shd w:val="clear" w:color="auto" w:fill="auto"/>
            <w:vAlign w:val="center"/>
          </w:tcPr>
          <w:p w14:paraId="7A90FC5C" w14:textId="77777777" w:rsidR="00320431" w:rsidRPr="00145890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 w:rsidRPr="0014589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14:paraId="15231BF4" w14:textId="17783B3E" w:rsidR="00320431" w:rsidRDefault="00320431" w:rsidP="00320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3</w:t>
            </w:r>
          </w:p>
          <w:p w14:paraId="79C576B7" w14:textId="6D51580C" w:rsidR="00320431" w:rsidRPr="00145890" w:rsidRDefault="00320431" w:rsidP="00320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13/10</w:t>
            </w:r>
          </w:p>
        </w:tc>
        <w:tc>
          <w:tcPr>
            <w:tcW w:w="5646" w:type="dxa"/>
            <w:shd w:val="clear" w:color="auto" w:fill="auto"/>
          </w:tcPr>
          <w:p w14:paraId="272E4956" w14:textId="4DEF8B72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Luật</w:t>
            </w:r>
          </w:p>
          <w:p w14:paraId="35C04215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Viện CNTT&amp;KTS</w:t>
            </w:r>
          </w:p>
          <w:p w14:paraId="2BB3F14D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 xml:space="preserve">- Viện Quản trị Kinh doanh 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13CF05D" w14:textId="77777777" w:rsidR="00320431" w:rsidRPr="00145890" w:rsidRDefault="00320431" w:rsidP="00320431">
            <w:pPr>
              <w:jc w:val="center"/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690</w:t>
            </w:r>
          </w:p>
        </w:tc>
      </w:tr>
      <w:tr w:rsidR="00320431" w:rsidRPr="00145890" w14:paraId="27E21102" w14:textId="77777777" w:rsidTr="005D5034">
        <w:tc>
          <w:tcPr>
            <w:tcW w:w="915" w:type="dxa"/>
            <w:shd w:val="clear" w:color="auto" w:fill="auto"/>
            <w:vAlign w:val="center"/>
          </w:tcPr>
          <w:p w14:paraId="2200B4D8" w14:textId="77777777" w:rsidR="00320431" w:rsidRPr="00145890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 w:rsidRPr="0014589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0" w:type="dxa"/>
            <w:vAlign w:val="center"/>
          </w:tcPr>
          <w:p w14:paraId="765D02BF" w14:textId="29E3399E" w:rsidR="00320431" w:rsidRDefault="00320431" w:rsidP="00320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4</w:t>
            </w:r>
          </w:p>
          <w:p w14:paraId="68D1D8A0" w14:textId="0B528AD5" w:rsidR="00320431" w:rsidRPr="00145890" w:rsidRDefault="00320431" w:rsidP="00320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14/10</w:t>
            </w:r>
          </w:p>
        </w:tc>
        <w:tc>
          <w:tcPr>
            <w:tcW w:w="5646" w:type="dxa"/>
            <w:shd w:val="clear" w:color="auto" w:fill="auto"/>
          </w:tcPr>
          <w:p w14:paraId="10268E73" w14:textId="276856AC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Du lịch và Khách sạn</w:t>
            </w:r>
          </w:p>
          <w:p w14:paraId="32338C4C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Bảo hiểm</w:t>
            </w:r>
          </w:p>
          <w:p w14:paraId="7E9A1420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Marketing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8030BA1" w14:textId="77777777" w:rsidR="00320431" w:rsidRPr="00145890" w:rsidRDefault="00320431" w:rsidP="00320431">
            <w:pPr>
              <w:jc w:val="center"/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700</w:t>
            </w:r>
          </w:p>
        </w:tc>
      </w:tr>
      <w:tr w:rsidR="00320431" w:rsidRPr="00145890" w14:paraId="5A20152A" w14:textId="77777777" w:rsidTr="005D5034">
        <w:tc>
          <w:tcPr>
            <w:tcW w:w="915" w:type="dxa"/>
            <w:shd w:val="clear" w:color="auto" w:fill="auto"/>
            <w:vAlign w:val="center"/>
          </w:tcPr>
          <w:p w14:paraId="26B33466" w14:textId="77777777" w:rsidR="00320431" w:rsidRPr="00145890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 w:rsidRPr="0014589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0" w:type="dxa"/>
            <w:vAlign w:val="center"/>
          </w:tcPr>
          <w:p w14:paraId="3C9C5BC7" w14:textId="63C3C083" w:rsidR="00320431" w:rsidRDefault="00320431" w:rsidP="00320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5</w:t>
            </w:r>
          </w:p>
          <w:p w14:paraId="55C4F35A" w14:textId="65D68C01" w:rsidR="00320431" w:rsidRPr="00145890" w:rsidRDefault="00320431" w:rsidP="00320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15/10</w:t>
            </w:r>
          </w:p>
        </w:tc>
        <w:tc>
          <w:tcPr>
            <w:tcW w:w="5646" w:type="dxa"/>
            <w:shd w:val="clear" w:color="auto" w:fill="auto"/>
          </w:tcPr>
          <w:p w14:paraId="43EDE926" w14:textId="557071A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Quản trị kinh doanh</w:t>
            </w:r>
          </w:p>
          <w:p w14:paraId="19162435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Ngoại ngữ Kinh tế</w:t>
            </w:r>
          </w:p>
          <w:p w14:paraId="0177D116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Toán Kinh tế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C9CE592" w14:textId="77777777" w:rsidR="00320431" w:rsidRPr="00145890" w:rsidRDefault="00320431" w:rsidP="00320431">
            <w:pPr>
              <w:jc w:val="center"/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680</w:t>
            </w:r>
          </w:p>
        </w:tc>
      </w:tr>
      <w:tr w:rsidR="00320431" w:rsidRPr="00145890" w14:paraId="37AAB5EB" w14:textId="77777777" w:rsidTr="005D5034">
        <w:tc>
          <w:tcPr>
            <w:tcW w:w="915" w:type="dxa"/>
            <w:shd w:val="clear" w:color="auto" w:fill="auto"/>
            <w:vAlign w:val="center"/>
          </w:tcPr>
          <w:p w14:paraId="1BD8CCB1" w14:textId="77777777" w:rsidR="00320431" w:rsidRPr="00145890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 w:rsidRPr="0014589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0" w:type="dxa"/>
            <w:vAlign w:val="center"/>
          </w:tcPr>
          <w:p w14:paraId="39A27DCF" w14:textId="2F0D20FD" w:rsidR="00320431" w:rsidRDefault="00320431" w:rsidP="00320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6</w:t>
            </w:r>
          </w:p>
          <w:p w14:paraId="683E456A" w14:textId="082706AB" w:rsidR="00320431" w:rsidRPr="00145890" w:rsidRDefault="00320431" w:rsidP="00320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16/10</w:t>
            </w:r>
          </w:p>
        </w:tc>
        <w:tc>
          <w:tcPr>
            <w:tcW w:w="5646" w:type="dxa"/>
            <w:shd w:val="clear" w:color="auto" w:fill="auto"/>
          </w:tcPr>
          <w:p w14:paraId="6731735F" w14:textId="7FB89BCF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Bất động sản và Kinh tế tài nguyên</w:t>
            </w:r>
          </w:p>
          <w:p w14:paraId="6F23F1E1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Đầu tư</w:t>
            </w:r>
          </w:p>
          <w:p w14:paraId="510333EE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Viện Đào tạo Quốc tế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2EC2095" w14:textId="77777777" w:rsidR="00320431" w:rsidRPr="00145890" w:rsidRDefault="00320431" w:rsidP="00320431">
            <w:pPr>
              <w:jc w:val="center"/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740</w:t>
            </w:r>
          </w:p>
        </w:tc>
      </w:tr>
      <w:tr w:rsidR="00320431" w:rsidRPr="00145890" w14:paraId="22330E01" w14:textId="77777777" w:rsidTr="005D5034">
        <w:tc>
          <w:tcPr>
            <w:tcW w:w="915" w:type="dxa"/>
            <w:shd w:val="clear" w:color="auto" w:fill="auto"/>
            <w:vAlign w:val="center"/>
          </w:tcPr>
          <w:p w14:paraId="2C21536F" w14:textId="77777777" w:rsidR="00320431" w:rsidRPr="00145890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 w:rsidRPr="0014589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0" w:type="dxa"/>
            <w:vAlign w:val="center"/>
          </w:tcPr>
          <w:p w14:paraId="76BEDBC2" w14:textId="77777777" w:rsidR="00320431" w:rsidRDefault="00320431" w:rsidP="00320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2</w:t>
            </w:r>
          </w:p>
          <w:p w14:paraId="07EE027D" w14:textId="79BB9B76" w:rsidR="00320431" w:rsidRPr="00145890" w:rsidRDefault="00320431" w:rsidP="00320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1</w:t>
            </w:r>
            <w:r w:rsidR="003B5CE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5646" w:type="dxa"/>
            <w:shd w:val="clear" w:color="auto" w:fill="auto"/>
          </w:tcPr>
          <w:p w14:paraId="158A9262" w14:textId="37F9DF08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Viện Ngân hàng – Tài chính</w:t>
            </w:r>
          </w:p>
          <w:p w14:paraId="001E70E7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Kế hoạch và Phát triển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ADE0358" w14:textId="77777777" w:rsidR="00320431" w:rsidRPr="00145890" w:rsidRDefault="00320431" w:rsidP="00320431">
            <w:pPr>
              <w:jc w:val="center"/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720</w:t>
            </w:r>
          </w:p>
        </w:tc>
      </w:tr>
      <w:tr w:rsidR="00320431" w:rsidRPr="00145890" w14:paraId="6AD945F8" w14:textId="77777777" w:rsidTr="005D5034">
        <w:tc>
          <w:tcPr>
            <w:tcW w:w="915" w:type="dxa"/>
            <w:shd w:val="clear" w:color="auto" w:fill="auto"/>
            <w:vAlign w:val="center"/>
          </w:tcPr>
          <w:p w14:paraId="1BAD05B8" w14:textId="77777777" w:rsidR="00320431" w:rsidRPr="00145890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 w:rsidRPr="0014589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0" w:type="dxa"/>
            <w:vAlign w:val="center"/>
          </w:tcPr>
          <w:p w14:paraId="40CF8018" w14:textId="5B72DE9A" w:rsidR="00320431" w:rsidRDefault="00320431" w:rsidP="00320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Thứ </w:t>
            </w:r>
            <w:r w:rsidR="008033FE">
              <w:rPr>
                <w:sz w:val="26"/>
                <w:szCs w:val="26"/>
              </w:rPr>
              <w:t>3</w:t>
            </w:r>
          </w:p>
          <w:p w14:paraId="0D30B632" w14:textId="2AE21E3E" w:rsidR="00320431" w:rsidRPr="00145890" w:rsidRDefault="00320431" w:rsidP="00320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Ngày </w:t>
            </w:r>
            <w:r w:rsidR="003B5CE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5646" w:type="dxa"/>
            <w:shd w:val="clear" w:color="auto" w:fill="auto"/>
          </w:tcPr>
          <w:p w14:paraId="57C13703" w14:textId="50E21AF3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Viện TM&amp;KTQT</w:t>
            </w:r>
          </w:p>
          <w:p w14:paraId="2A685FC2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Kinh tế học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12E5E03" w14:textId="77777777" w:rsidR="00320431" w:rsidRPr="00145890" w:rsidRDefault="00320431" w:rsidP="00320431">
            <w:pPr>
              <w:jc w:val="center"/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790</w:t>
            </w:r>
          </w:p>
        </w:tc>
      </w:tr>
      <w:tr w:rsidR="00320431" w:rsidRPr="00145890" w14:paraId="2A38B383" w14:textId="77777777" w:rsidTr="005D5034">
        <w:tc>
          <w:tcPr>
            <w:tcW w:w="915" w:type="dxa"/>
            <w:shd w:val="clear" w:color="auto" w:fill="auto"/>
            <w:vAlign w:val="center"/>
          </w:tcPr>
          <w:p w14:paraId="2C5E33BB" w14:textId="77777777" w:rsidR="00320431" w:rsidRPr="00145890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 w:rsidRPr="0014589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80" w:type="dxa"/>
            <w:vAlign w:val="center"/>
          </w:tcPr>
          <w:p w14:paraId="73F4DAD2" w14:textId="0D78C9C9" w:rsidR="00320431" w:rsidRDefault="00320431" w:rsidP="00320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Thứ </w:t>
            </w:r>
            <w:r w:rsidR="008033FE">
              <w:rPr>
                <w:sz w:val="26"/>
                <w:szCs w:val="26"/>
              </w:rPr>
              <w:t>4</w:t>
            </w:r>
          </w:p>
          <w:p w14:paraId="0C301A53" w14:textId="3592ACF9" w:rsidR="00320431" w:rsidRPr="00145890" w:rsidRDefault="00320431" w:rsidP="00320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2</w:t>
            </w:r>
            <w:r w:rsidR="003B5C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5646" w:type="dxa"/>
            <w:shd w:val="clear" w:color="auto" w:fill="auto"/>
          </w:tcPr>
          <w:p w14:paraId="34F35CE2" w14:textId="20CA4E71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Viện Kế toán – Kiểm toán</w:t>
            </w:r>
          </w:p>
          <w:p w14:paraId="773F1CAB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Kinh tế và Quản lý nguồn nhân lực</w:t>
            </w:r>
          </w:p>
          <w:p w14:paraId="4B3BD2C4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Thống kê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11192C7" w14:textId="77777777" w:rsidR="00320431" w:rsidRPr="00145890" w:rsidRDefault="00320431" w:rsidP="00320431">
            <w:pPr>
              <w:jc w:val="center"/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750</w:t>
            </w:r>
          </w:p>
        </w:tc>
      </w:tr>
      <w:tr w:rsidR="00320431" w:rsidRPr="00145890" w14:paraId="20BE64C2" w14:textId="77777777" w:rsidTr="005D5034">
        <w:tc>
          <w:tcPr>
            <w:tcW w:w="915" w:type="dxa"/>
            <w:shd w:val="clear" w:color="auto" w:fill="auto"/>
            <w:vAlign w:val="center"/>
          </w:tcPr>
          <w:p w14:paraId="5C4B6C8C" w14:textId="77777777" w:rsidR="00320431" w:rsidRPr="00145890" w:rsidRDefault="00320431" w:rsidP="00320431">
            <w:pPr>
              <w:jc w:val="center"/>
              <w:rPr>
                <w:b/>
                <w:sz w:val="26"/>
                <w:szCs w:val="26"/>
              </w:rPr>
            </w:pPr>
            <w:r w:rsidRPr="0014589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80" w:type="dxa"/>
            <w:vAlign w:val="center"/>
          </w:tcPr>
          <w:p w14:paraId="0620E560" w14:textId="0B3D5E83" w:rsidR="00320431" w:rsidRDefault="00320431" w:rsidP="00320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Thứ </w:t>
            </w:r>
            <w:r w:rsidR="008033FE">
              <w:rPr>
                <w:sz w:val="26"/>
                <w:szCs w:val="26"/>
              </w:rPr>
              <w:t>5</w:t>
            </w:r>
          </w:p>
          <w:p w14:paraId="27BFE690" w14:textId="18A78655" w:rsidR="00320431" w:rsidRPr="00145890" w:rsidRDefault="00320431" w:rsidP="00320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2</w:t>
            </w:r>
            <w:r w:rsidR="003B5CE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5646" w:type="dxa"/>
            <w:shd w:val="clear" w:color="auto" w:fill="auto"/>
          </w:tcPr>
          <w:p w14:paraId="54902D65" w14:textId="2C6E8A64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Viện Ngân hàng – Tài chính</w:t>
            </w:r>
          </w:p>
          <w:p w14:paraId="3A2A632B" w14:textId="77777777" w:rsidR="00320431" w:rsidRPr="00145890" w:rsidRDefault="00320431" w:rsidP="00320431">
            <w:pPr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- Khoa Kế hoạch và Phát triển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72B3C8B" w14:textId="77777777" w:rsidR="00320431" w:rsidRPr="00145890" w:rsidRDefault="00320431" w:rsidP="00320431">
            <w:pPr>
              <w:jc w:val="center"/>
              <w:rPr>
                <w:sz w:val="26"/>
                <w:szCs w:val="26"/>
              </w:rPr>
            </w:pPr>
            <w:r w:rsidRPr="00145890">
              <w:rPr>
                <w:sz w:val="26"/>
                <w:szCs w:val="26"/>
              </w:rPr>
              <w:t>720</w:t>
            </w:r>
          </w:p>
        </w:tc>
      </w:tr>
    </w:tbl>
    <w:p w14:paraId="6DB555AF" w14:textId="3825AA50" w:rsidR="0037385E" w:rsidRDefault="00E43966" w:rsidP="0037385E">
      <w:pPr>
        <w:pStyle w:val="ListParagraph"/>
        <w:numPr>
          <w:ilvl w:val="0"/>
          <w:numId w:val="5"/>
        </w:numPr>
        <w:spacing w:before="120" w:after="120" w:line="264" w:lineRule="auto"/>
        <w:jc w:val="both"/>
        <w:rPr>
          <w:iCs/>
          <w:sz w:val="28"/>
          <w:szCs w:val="28"/>
        </w:rPr>
      </w:pPr>
      <w:r w:rsidRPr="00037E8D">
        <w:rPr>
          <w:iCs/>
          <w:sz w:val="28"/>
          <w:szCs w:val="28"/>
        </w:rPr>
        <w:t xml:space="preserve">Nếu sinh viên có lý do đặc biệt cần đổi Khối học phải liên hệ đề nghị </w:t>
      </w:r>
      <w:r w:rsidR="00706FF9">
        <w:rPr>
          <w:iCs/>
          <w:sz w:val="28"/>
          <w:szCs w:val="28"/>
        </w:rPr>
        <w:t xml:space="preserve">và </w:t>
      </w:r>
      <w:r w:rsidR="00706FF9" w:rsidRPr="00037E8D">
        <w:rPr>
          <w:iCs/>
          <w:sz w:val="28"/>
          <w:szCs w:val="28"/>
        </w:rPr>
        <w:t xml:space="preserve">đăng ký </w:t>
      </w:r>
      <w:r w:rsidRPr="00037E8D">
        <w:rPr>
          <w:iCs/>
          <w:sz w:val="28"/>
          <w:szCs w:val="28"/>
        </w:rPr>
        <w:t>với Ban Tổ chức lớp học trước ngày học của Khối</w:t>
      </w:r>
      <w:r w:rsidR="005E709F">
        <w:rPr>
          <w:iCs/>
          <w:sz w:val="28"/>
          <w:szCs w:val="28"/>
        </w:rPr>
        <w:t xml:space="preserve">. </w:t>
      </w:r>
    </w:p>
    <w:p w14:paraId="4D6473DD" w14:textId="2C5FAE7A" w:rsidR="00E43966" w:rsidRPr="0037385E" w:rsidRDefault="005E709F" w:rsidP="0037385E">
      <w:pPr>
        <w:pStyle w:val="ListParagraph"/>
        <w:spacing w:before="120" w:after="120" w:line="264" w:lineRule="auto"/>
        <w:jc w:val="both"/>
        <w:rPr>
          <w:i/>
          <w:sz w:val="28"/>
          <w:szCs w:val="28"/>
        </w:rPr>
      </w:pPr>
      <w:r w:rsidRPr="0037385E">
        <w:rPr>
          <w:i/>
          <w:sz w:val="28"/>
          <w:szCs w:val="28"/>
          <w:u w:val="single"/>
        </w:rPr>
        <w:t>Liên hệ</w:t>
      </w:r>
      <w:r w:rsidR="00E43966" w:rsidRPr="0037385E">
        <w:rPr>
          <w:i/>
          <w:sz w:val="28"/>
          <w:szCs w:val="28"/>
          <w:u w:val="single"/>
        </w:rPr>
        <w:t>:</w:t>
      </w:r>
      <w:r w:rsidR="00E43966" w:rsidRPr="0037385E">
        <w:rPr>
          <w:i/>
          <w:sz w:val="28"/>
          <w:szCs w:val="28"/>
        </w:rPr>
        <w:t xml:space="preserve"> C</w:t>
      </w:r>
      <w:r w:rsidR="0037385E" w:rsidRPr="0037385E">
        <w:rPr>
          <w:i/>
          <w:sz w:val="28"/>
          <w:szCs w:val="28"/>
        </w:rPr>
        <w:t>/v</w:t>
      </w:r>
      <w:r w:rsidR="00E43966" w:rsidRPr="0037385E">
        <w:rPr>
          <w:i/>
          <w:sz w:val="28"/>
          <w:szCs w:val="28"/>
        </w:rPr>
        <w:t xml:space="preserve"> Nguyễn Thanh Thúy – Phòng 302 Nhà A1, email: </w:t>
      </w:r>
      <w:hyperlink r:id="rId16" w:history="1">
        <w:r w:rsidR="00E43966" w:rsidRPr="0037385E">
          <w:rPr>
            <w:rStyle w:val="Hyperlink"/>
            <w:i/>
            <w:sz w:val="28"/>
            <w:szCs w:val="28"/>
          </w:rPr>
          <w:t>thuyntt@neu.edu.vn</w:t>
        </w:r>
      </w:hyperlink>
      <w:r w:rsidR="00E43966" w:rsidRPr="0037385E">
        <w:rPr>
          <w:i/>
          <w:sz w:val="28"/>
          <w:szCs w:val="28"/>
        </w:rPr>
        <w:t xml:space="preserve"> </w:t>
      </w:r>
    </w:p>
    <w:p w14:paraId="317CD7EB" w14:textId="5C883D42" w:rsidR="0037385E" w:rsidRDefault="00234AA8" w:rsidP="0037385E">
      <w:pPr>
        <w:pStyle w:val="ListParagraph"/>
        <w:numPr>
          <w:ilvl w:val="0"/>
          <w:numId w:val="5"/>
        </w:numPr>
        <w:spacing w:before="120" w:after="120" w:line="264" w:lineRule="auto"/>
        <w:jc w:val="both"/>
        <w:rPr>
          <w:sz w:val="28"/>
          <w:szCs w:val="28"/>
        </w:rPr>
      </w:pPr>
      <w:r w:rsidRPr="00037E8D">
        <w:rPr>
          <w:sz w:val="28"/>
          <w:szCs w:val="28"/>
        </w:rPr>
        <w:t xml:space="preserve">Sinh viên cần tải ứng dụng </w:t>
      </w:r>
      <w:r w:rsidRPr="00037E8D">
        <w:rPr>
          <w:b/>
          <w:bCs/>
          <w:sz w:val="28"/>
          <w:szCs w:val="28"/>
        </w:rPr>
        <w:t>YOUTHNEU</w:t>
      </w:r>
      <w:r w:rsidRPr="00037E8D">
        <w:rPr>
          <w:sz w:val="28"/>
          <w:szCs w:val="28"/>
        </w:rPr>
        <w:t xml:space="preserve"> về điện thoại cá nhân để điểm danh bằng cách quét mã QRcode vào các thời điểm theo quy định trong </w:t>
      </w:r>
      <w:r w:rsidR="00706FF9">
        <w:rPr>
          <w:sz w:val="28"/>
          <w:szCs w:val="28"/>
        </w:rPr>
        <w:t xml:space="preserve">suốt </w:t>
      </w:r>
      <w:r w:rsidRPr="00037E8D">
        <w:rPr>
          <w:sz w:val="28"/>
          <w:szCs w:val="28"/>
        </w:rPr>
        <w:t xml:space="preserve">thời gian học tập trung tại Hội trường A2. Trường hợp không điểm danh được bằng ứng dụng cần liên hệ với Thầy/Cô phụ trách buổi học </w:t>
      </w:r>
      <w:r w:rsidR="005E709F">
        <w:rPr>
          <w:sz w:val="28"/>
          <w:szCs w:val="28"/>
        </w:rPr>
        <w:t xml:space="preserve">(phía cánh gà sân khấu </w:t>
      </w:r>
      <w:r w:rsidRPr="00037E8D">
        <w:rPr>
          <w:sz w:val="28"/>
          <w:szCs w:val="28"/>
        </w:rPr>
        <w:t>tại Hội trường</w:t>
      </w:r>
      <w:r w:rsidR="005E709F">
        <w:rPr>
          <w:sz w:val="28"/>
          <w:szCs w:val="28"/>
        </w:rPr>
        <w:t>)</w:t>
      </w:r>
      <w:r w:rsidRPr="00037E8D">
        <w:rPr>
          <w:sz w:val="28"/>
          <w:szCs w:val="28"/>
        </w:rPr>
        <w:t xml:space="preserve"> để điểm danh bằng phiếu.</w:t>
      </w:r>
    </w:p>
    <w:p w14:paraId="06E16DE4" w14:textId="388716A7" w:rsidR="00234AA8" w:rsidRPr="0037385E" w:rsidRDefault="00234AA8" w:rsidP="0037385E">
      <w:pPr>
        <w:pStyle w:val="ListParagraph"/>
        <w:spacing w:before="120" w:after="120" w:line="264" w:lineRule="auto"/>
        <w:jc w:val="both"/>
        <w:rPr>
          <w:sz w:val="28"/>
          <w:szCs w:val="28"/>
          <w:u w:val="single"/>
        </w:rPr>
      </w:pPr>
      <w:r w:rsidRPr="0037385E">
        <w:rPr>
          <w:i/>
          <w:iCs/>
          <w:sz w:val="28"/>
          <w:szCs w:val="28"/>
          <w:u w:val="single"/>
        </w:rPr>
        <w:t>H</w:t>
      </w:r>
      <w:r w:rsidR="00037E8D" w:rsidRPr="0037385E">
        <w:rPr>
          <w:i/>
          <w:iCs/>
          <w:sz w:val="28"/>
          <w:szCs w:val="28"/>
          <w:u w:val="single"/>
        </w:rPr>
        <w:t>ướng dẫn tả</w:t>
      </w:r>
      <w:r w:rsidRPr="0037385E">
        <w:rPr>
          <w:i/>
          <w:iCs/>
          <w:sz w:val="28"/>
          <w:szCs w:val="28"/>
          <w:u w:val="single"/>
        </w:rPr>
        <w:t>i và sử dụng ứng dụng YOUTHNEU</w:t>
      </w:r>
      <w:r w:rsidR="00C6049A" w:rsidRPr="0037385E">
        <w:rPr>
          <w:i/>
          <w:iCs/>
          <w:sz w:val="28"/>
          <w:szCs w:val="28"/>
          <w:u w:val="single"/>
        </w:rPr>
        <w:t>:</w:t>
      </w:r>
    </w:p>
    <w:p w14:paraId="7D3F5B91" w14:textId="27568E9B" w:rsidR="00C6049A" w:rsidRPr="0037385E" w:rsidRDefault="0037385E" w:rsidP="0037385E">
      <w:pPr>
        <w:pStyle w:val="ListParagraph"/>
        <w:spacing w:before="120" w:after="120" w:line="264" w:lineRule="auto"/>
        <w:ind w:left="18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+ </w:t>
      </w:r>
      <w:r w:rsidR="00C6049A" w:rsidRPr="0037385E">
        <w:rPr>
          <w:i/>
          <w:iCs/>
          <w:sz w:val="28"/>
          <w:szCs w:val="28"/>
        </w:rPr>
        <w:t xml:space="preserve">Tải </w:t>
      </w:r>
      <w:r w:rsidR="008033FE" w:rsidRPr="0037385E">
        <w:rPr>
          <w:i/>
          <w:iCs/>
          <w:sz w:val="28"/>
          <w:szCs w:val="28"/>
        </w:rPr>
        <w:t>ứng dụng</w:t>
      </w:r>
      <w:r w:rsidR="00C6049A" w:rsidRPr="0037385E">
        <w:rPr>
          <w:i/>
          <w:iCs/>
          <w:sz w:val="28"/>
          <w:szCs w:val="28"/>
        </w:rPr>
        <w:t xml:space="preserve"> YOUTHNEU từ App Store/CH play và cài đặt;</w:t>
      </w:r>
    </w:p>
    <w:p w14:paraId="53286CF1" w14:textId="124CCCB9" w:rsidR="00C6049A" w:rsidRPr="0037385E" w:rsidRDefault="0037385E" w:rsidP="0037385E">
      <w:pPr>
        <w:pStyle w:val="ListParagraph"/>
        <w:spacing w:before="120" w:after="120" w:line="264" w:lineRule="auto"/>
        <w:ind w:left="18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+ </w:t>
      </w:r>
      <w:r w:rsidR="00C6049A" w:rsidRPr="0037385E">
        <w:rPr>
          <w:i/>
          <w:iCs/>
          <w:sz w:val="28"/>
          <w:szCs w:val="28"/>
        </w:rPr>
        <w:t xml:space="preserve">Đăng nhập bằng tài khoản email của trường </w:t>
      </w:r>
      <w:hyperlink r:id="rId17" w:history="1">
        <w:r w:rsidR="00C6049A" w:rsidRPr="0037385E">
          <w:rPr>
            <w:rStyle w:val="Hyperlink"/>
            <w:i/>
            <w:iCs/>
            <w:sz w:val="28"/>
            <w:szCs w:val="28"/>
          </w:rPr>
          <w:t>1120xxxx@st.neu.edu.vn</w:t>
        </w:r>
      </w:hyperlink>
    </w:p>
    <w:p w14:paraId="573D9B81" w14:textId="126D9DD6" w:rsidR="00C6049A" w:rsidRPr="0037385E" w:rsidRDefault="0037385E" w:rsidP="0037385E">
      <w:pPr>
        <w:pStyle w:val="ListParagraph"/>
        <w:spacing w:before="120" w:after="120" w:line="264" w:lineRule="auto"/>
        <w:ind w:left="18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+ </w:t>
      </w:r>
      <w:r w:rsidR="00C6049A" w:rsidRPr="0037385E">
        <w:rPr>
          <w:i/>
          <w:iCs/>
          <w:sz w:val="28"/>
          <w:szCs w:val="28"/>
        </w:rPr>
        <w:t>Đăng ký tham gia sự kiện là Khối sinh hoạt công dân sinh viên của mình</w:t>
      </w:r>
    </w:p>
    <w:p w14:paraId="561B2064" w14:textId="1385FA31" w:rsidR="00C6049A" w:rsidRDefault="0037385E" w:rsidP="0037385E">
      <w:pPr>
        <w:pStyle w:val="ListParagraph"/>
        <w:spacing w:before="120" w:after="120" w:line="264" w:lineRule="auto"/>
        <w:ind w:left="18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+ </w:t>
      </w:r>
      <w:r w:rsidR="00C6049A" w:rsidRPr="0037385E">
        <w:rPr>
          <w:i/>
          <w:iCs/>
          <w:sz w:val="28"/>
          <w:szCs w:val="28"/>
        </w:rPr>
        <w:t xml:space="preserve">Khi được thông báo điểm danh, ấn vào mục </w:t>
      </w:r>
      <w:r w:rsidR="00C6049A" w:rsidRPr="0037385E">
        <w:rPr>
          <w:b/>
          <w:bCs/>
          <w:i/>
          <w:iCs/>
          <w:sz w:val="28"/>
          <w:szCs w:val="28"/>
        </w:rPr>
        <w:t>“điểm danh”</w:t>
      </w:r>
      <w:r w:rsidR="00037E8D" w:rsidRPr="0037385E">
        <w:rPr>
          <w:i/>
          <w:iCs/>
          <w:sz w:val="28"/>
          <w:szCs w:val="28"/>
        </w:rPr>
        <w:t xml:space="preserve"> trong sự kiện đó </w:t>
      </w:r>
      <w:r w:rsidR="00706FF9">
        <w:rPr>
          <w:i/>
          <w:iCs/>
          <w:sz w:val="28"/>
          <w:szCs w:val="28"/>
        </w:rPr>
        <w:t>rồi lựa chọn</w:t>
      </w:r>
      <w:r w:rsidR="00C6049A" w:rsidRPr="0037385E">
        <w:rPr>
          <w:b/>
          <w:bCs/>
          <w:i/>
          <w:iCs/>
          <w:sz w:val="28"/>
          <w:szCs w:val="28"/>
        </w:rPr>
        <w:t xml:space="preserve"> “Thực hiện quét mã”</w:t>
      </w:r>
      <w:r w:rsidR="00C6049A" w:rsidRPr="0037385E">
        <w:rPr>
          <w:i/>
          <w:iCs/>
          <w:sz w:val="28"/>
          <w:szCs w:val="28"/>
        </w:rPr>
        <w:t xml:space="preserve"> và hướng máy ảnh vào hình ảnh QRcode để điểm danh.</w:t>
      </w:r>
    </w:p>
    <w:p w14:paraId="15DBF242" w14:textId="3613F24B" w:rsidR="00706FF9" w:rsidRPr="00706FF9" w:rsidRDefault="00706FF9" w:rsidP="0037385E">
      <w:pPr>
        <w:pStyle w:val="ListParagraph"/>
        <w:spacing w:before="120" w:after="120" w:line="264" w:lineRule="auto"/>
        <w:ind w:left="1800"/>
        <w:jc w:val="both"/>
        <w:rPr>
          <w:i/>
          <w:iCs/>
          <w:sz w:val="26"/>
          <w:szCs w:val="26"/>
        </w:rPr>
      </w:pPr>
      <w:r w:rsidRPr="00706FF9">
        <w:rPr>
          <w:i/>
          <w:iCs/>
          <w:sz w:val="26"/>
          <w:szCs w:val="26"/>
        </w:rPr>
        <w:t xml:space="preserve">Chi tiết xem tại: </w:t>
      </w:r>
      <w:hyperlink r:id="rId18" w:tgtFrame="_blank" w:history="1">
        <w:r w:rsidRPr="00706FF9">
          <w:rPr>
            <w:rStyle w:val="Hyperlink"/>
            <w:sz w:val="26"/>
            <w:szCs w:val="26"/>
            <w:bdr w:val="none" w:sz="0" w:space="0" w:color="auto" w:frame="1"/>
          </w:rPr>
          <w:t>https://bit</w:t>
        </w:r>
        <w:r w:rsidRPr="00706FF9">
          <w:rPr>
            <w:rStyle w:val="Hyperlink"/>
            <w:sz w:val="26"/>
            <w:szCs w:val="26"/>
            <w:bdr w:val="none" w:sz="0" w:space="0" w:color="auto" w:frame="1"/>
          </w:rPr>
          <w:t>.</w:t>
        </w:r>
        <w:r w:rsidRPr="00706FF9">
          <w:rPr>
            <w:rStyle w:val="Hyperlink"/>
            <w:sz w:val="26"/>
            <w:szCs w:val="26"/>
            <w:bdr w:val="none" w:sz="0" w:space="0" w:color="auto" w:frame="1"/>
          </w:rPr>
          <w:t>ly/3cfqWFR</w:t>
        </w:r>
      </w:hyperlink>
      <w:r w:rsidRPr="00706FF9">
        <w:rPr>
          <w:color w:val="050505"/>
          <w:sz w:val="26"/>
          <w:szCs w:val="26"/>
          <w:shd w:val="clear" w:color="auto" w:fill="FFFFFF"/>
        </w:rPr>
        <w:t xml:space="preserve"> </w:t>
      </w:r>
    </w:p>
    <w:p w14:paraId="37A161C0" w14:textId="7462A36E" w:rsidR="0037385E" w:rsidRPr="0037385E" w:rsidRDefault="00706FF9" w:rsidP="0037385E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37385E">
        <w:rPr>
          <w:sz w:val="28"/>
          <w:szCs w:val="28"/>
        </w:rPr>
        <w:t xml:space="preserve">inh viên phải làm Bài thu hoạch </w:t>
      </w:r>
      <w:r>
        <w:rPr>
          <w:sz w:val="28"/>
          <w:szCs w:val="28"/>
        </w:rPr>
        <w:t>trên giấy</w:t>
      </w:r>
      <w:r w:rsidR="00DE2CBC">
        <w:rPr>
          <w:sz w:val="28"/>
          <w:szCs w:val="28"/>
        </w:rPr>
        <w:t xml:space="preserve"> (do Ban Tổ chức cung cấp)</w:t>
      </w:r>
      <w:r>
        <w:rPr>
          <w:sz w:val="28"/>
          <w:szCs w:val="28"/>
        </w:rPr>
        <w:t xml:space="preserve"> </w:t>
      </w:r>
      <w:r w:rsidR="0037385E" w:rsidRPr="00037E8D">
        <w:rPr>
          <w:sz w:val="28"/>
          <w:szCs w:val="28"/>
        </w:rPr>
        <w:t xml:space="preserve">tại Hội trường A2 vào cuối Buổi 3 trong </w:t>
      </w:r>
      <w:r w:rsidR="0037385E">
        <w:rPr>
          <w:sz w:val="28"/>
          <w:szCs w:val="28"/>
        </w:rPr>
        <w:t xml:space="preserve">thời gian </w:t>
      </w:r>
      <w:r w:rsidR="0037385E" w:rsidRPr="00037E8D">
        <w:rPr>
          <w:sz w:val="28"/>
          <w:szCs w:val="28"/>
        </w:rPr>
        <w:t>45 phút.</w:t>
      </w:r>
      <w:r w:rsidR="0037385E">
        <w:rPr>
          <w:sz w:val="28"/>
          <w:szCs w:val="28"/>
        </w:rPr>
        <w:t xml:space="preserve"> </w:t>
      </w:r>
    </w:p>
    <w:p w14:paraId="36996413" w14:textId="35A10372" w:rsidR="00E43966" w:rsidRDefault="00E43966" w:rsidP="005D5034">
      <w:pPr>
        <w:jc w:val="center"/>
      </w:pPr>
    </w:p>
    <w:p w14:paraId="15130478" w14:textId="156DB117" w:rsidR="00E43966" w:rsidRPr="00DE2CBC" w:rsidRDefault="00DD4202" w:rsidP="005E709F">
      <w:pPr>
        <w:rPr>
          <w:sz w:val="28"/>
          <w:szCs w:val="28"/>
        </w:rPr>
      </w:pPr>
      <w:r w:rsidRPr="00DE2CBC">
        <w:rPr>
          <w:b/>
          <w:sz w:val="28"/>
          <w:szCs w:val="28"/>
        </w:rPr>
        <w:t>III</w:t>
      </w:r>
      <w:r w:rsidR="00037E8D" w:rsidRPr="00DE2CBC">
        <w:rPr>
          <w:b/>
          <w:sz w:val="28"/>
          <w:szCs w:val="28"/>
        </w:rPr>
        <w:t>.</w:t>
      </w:r>
      <w:r w:rsidR="00037E8D" w:rsidRPr="00DE2CBC">
        <w:rPr>
          <w:sz w:val="28"/>
          <w:szCs w:val="28"/>
        </w:rPr>
        <w:t xml:space="preserve"> </w:t>
      </w:r>
      <w:r w:rsidR="00037E8D" w:rsidRPr="00DE2CBC">
        <w:rPr>
          <w:b/>
          <w:sz w:val="28"/>
          <w:szCs w:val="28"/>
        </w:rPr>
        <w:t>BUỔI 4, BUỔI 5 VÀ BUỔI 6</w:t>
      </w:r>
    </w:p>
    <w:p w14:paraId="02785A36" w14:textId="35B137F4" w:rsidR="00E43966" w:rsidRDefault="00037E8D" w:rsidP="005E709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Sinh viên t</w:t>
      </w:r>
      <w:r w:rsidR="00E43966" w:rsidRPr="005D5034">
        <w:rPr>
          <w:sz w:val="28"/>
          <w:szCs w:val="28"/>
        </w:rPr>
        <w:t>ham gia học Buổi 4, Buổi 5 và Buổi 6 theo Khoa/Viện v</w:t>
      </w:r>
      <w:r w:rsidR="005E709F">
        <w:rPr>
          <w:sz w:val="28"/>
          <w:szCs w:val="28"/>
        </w:rPr>
        <w:t xml:space="preserve">ới </w:t>
      </w:r>
      <w:r w:rsidR="00DE2CBC">
        <w:rPr>
          <w:sz w:val="28"/>
          <w:szCs w:val="28"/>
        </w:rPr>
        <w:t xml:space="preserve">hình thức, </w:t>
      </w:r>
      <w:r w:rsidR="005E709F">
        <w:rPr>
          <w:sz w:val="28"/>
          <w:szCs w:val="28"/>
        </w:rPr>
        <w:t>thời gian và địa điểm cụ thể do Khoa/Viện thông báo.</w:t>
      </w:r>
    </w:p>
    <w:p w14:paraId="6D5C9EB8" w14:textId="1541DC94" w:rsidR="00DE2CBC" w:rsidRDefault="00DE2CBC" w:rsidP="005E709F">
      <w:pPr>
        <w:spacing w:before="120" w:after="120"/>
        <w:jc w:val="both"/>
        <w:rPr>
          <w:sz w:val="28"/>
          <w:szCs w:val="28"/>
        </w:rPr>
      </w:pPr>
    </w:p>
    <w:p w14:paraId="1AB7C441" w14:textId="23D05A29" w:rsidR="00DE2CBC" w:rsidRDefault="00DE2CBC" w:rsidP="005E709F">
      <w:pPr>
        <w:spacing w:before="120" w:after="120"/>
        <w:jc w:val="both"/>
        <w:rPr>
          <w:sz w:val="28"/>
          <w:szCs w:val="28"/>
        </w:rPr>
      </w:pPr>
      <w:r w:rsidRPr="00DE2CBC">
        <w:rPr>
          <w:b/>
          <w:bCs/>
          <w:sz w:val="28"/>
          <w:szCs w:val="28"/>
          <w:u w:val="single"/>
        </w:rPr>
        <w:t>Lưu ý:</w:t>
      </w:r>
      <w:r>
        <w:rPr>
          <w:sz w:val="28"/>
          <w:szCs w:val="28"/>
        </w:rPr>
        <w:t xml:space="preserve"> Sinh viên cần theo dõi website và facebook của Phòng CTCT&amp;QLSV để thường xuyên cập nhật thông tin và kịp thời được giải đáp các thắc mắc (nếu có):</w:t>
      </w:r>
    </w:p>
    <w:p w14:paraId="15863ADA" w14:textId="00B000A0" w:rsidR="00DE2CBC" w:rsidRDefault="00DE2CBC" w:rsidP="00DE2CBC">
      <w:pPr>
        <w:spacing w:before="120" w:after="120"/>
        <w:ind w:left="1440"/>
        <w:jc w:val="both"/>
        <w:rPr>
          <w:sz w:val="28"/>
          <w:szCs w:val="28"/>
        </w:rPr>
      </w:pPr>
      <w:hyperlink r:id="rId19" w:history="1">
        <w:r w:rsidRPr="00FC73CA">
          <w:rPr>
            <w:rStyle w:val="Hyperlink"/>
            <w:sz w:val="28"/>
            <w:szCs w:val="28"/>
          </w:rPr>
          <w:t>https://phongctctqlsv.neu.edu.vn</w:t>
        </w:r>
      </w:hyperlink>
      <w:r>
        <w:rPr>
          <w:sz w:val="28"/>
          <w:szCs w:val="28"/>
        </w:rPr>
        <w:t xml:space="preserve"> </w:t>
      </w:r>
    </w:p>
    <w:p w14:paraId="7B14A1E9" w14:textId="55CBF699" w:rsidR="00DE2CBC" w:rsidRDefault="00DE2CBC" w:rsidP="00DE2CBC">
      <w:pPr>
        <w:spacing w:before="120" w:after="120"/>
        <w:ind w:left="1440"/>
        <w:jc w:val="both"/>
        <w:rPr>
          <w:sz w:val="28"/>
          <w:szCs w:val="28"/>
        </w:rPr>
      </w:pPr>
      <w:hyperlink r:id="rId20" w:history="1">
        <w:r w:rsidRPr="00FC73CA">
          <w:rPr>
            <w:rStyle w:val="Hyperlink"/>
            <w:sz w:val="28"/>
            <w:szCs w:val="28"/>
          </w:rPr>
          <w:t>https://www.facebook.com/Phong</w:t>
        </w:r>
        <w:r w:rsidRPr="00FC73CA">
          <w:rPr>
            <w:rStyle w:val="Hyperlink"/>
            <w:sz w:val="28"/>
            <w:szCs w:val="28"/>
          </w:rPr>
          <w:t>C</w:t>
        </w:r>
        <w:r w:rsidRPr="00FC73CA">
          <w:rPr>
            <w:rStyle w:val="Hyperlink"/>
            <w:sz w:val="28"/>
            <w:szCs w:val="28"/>
          </w:rPr>
          <w:t>TCTQLSVDHKTQD</w:t>
        </w:r>
      </w:hyperlink>
      <w:r>
        <w:rPr>
          <w:sz w:val="28"/>
          <w:szCs w:val="28"/>
        </w:rPr>
        <w:t xml:space="preserve"> </w:t>
      </w:r>
    </w:p>
    <w:p w14:paraId="1439A4EA" w14:textId="1F4F26A6" w:rsidR="00E43966" w:rsidRDefault="00E43966" w:rsidP="00E43966"/>
    <w:sectPr w:rsidR="00E43966" w:rsidSect="0037385E">
      <w:pgSz w:w="12240" w:h="15840"/>
      <w:pgMar w:top="567" w:right="1041" w:bottom="1134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1655C"/>
    <w:multiLevelType w:val="hybridMultilevel"/>
    <w:tmpl w:val="8040BF50"/>
    <w:lvl w:ilvl="0" w:tplc="00F4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03F7"/>
    <w:multiLevelType w:val="hybridMultilevel"/>
    <w:tmpl w:val="01BA9ECE"/>
    <w:lvl w:ilvl="0" w:tplc="D03AD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EAE"/>
    <w:multiLevelType w:val="hybridMultilevel"/>
    <w:tmpl w:val="2A126EC2"/>
    <w:lvl w:ilvl="0" w:tplc="655012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A46DB"/>
    <w:multiLevelType w:val="hybridMultilevel"/>
    <w:tmpl w:val="2CCA8900"/>
    <w:lvl w:ilvl="0" w:tplc="3FB0A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E0988"/>
    <w:multiLevelType w:val="hybridMultilevel"/>
    <w:tmpl w:val="AB88F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4EE0"/>
    <w:multiLevelType w:val="hybridMultilevel"/>
    <w:tmpl w:val="C4E8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76E"/>
    <w:multiLevelType w:val="hybridMultilevel"/>
    <w:tmpl w:val="4748FB72"/>
    <w:lvl w:ilvl="0" w:tplc="E3803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60"/>
    <w:rsid w:val="00037E8D"/>
    <w:rsid w:val="000422CB"/>
    <w:rsid w:val="00234AA8"/>
    <w:rsid w:val="00296B60"/>
    <w:rsid w:val="002B0A23"/>
    <w:rsid w:val="00320431"/>
    <w:rsid w:val="003438B9"/>
    <w:rsid w:val="0037385E"/>
    <w:rsid w:val="003B5CE1"/>
    <w:rsid w:val="004C78DE"/>
    <w:rsid w:val="005075E2"/>
    <w:rsid w:val="005D5034"/>
    <w:rsid w:val="005E709F"/>
    <w:rsid w:val="006C0AFB"/>
    <w:rsid w:val="00706FF9"/>
    <w:rsid w:val="008033FE"/>
    <w:rsid w:val="008F0020"/>
    <w:rsid w:val="00B02A67"/>
    <w:rsid w:val="00BB6D19"/>
    <w:rsid w:val="00C6049A"/>
    <w:rsid w:val="00D83986"/>
    <w:rsid w:val="00DD4202"/>
    <w:rsid w:val="00DE2CBC"/>
    <w:rsid w:val="00E313C4"/>
    <w:rsid w:val="00E43966"/>
    <w:rsid w:val="00E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D7AC"/>
  <w15:chartTrackingRefBased/>
  <w15:docId w15:val="{B272CB08-8F73-4BE7-9E0B-2ECE3C0B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6B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6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A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2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4_xz9o8nro?fbclid=IwAR1phIu404-xkcE2hNjQri2troNPfN8518LWe6ORvnuDFCyURJIkbgbANB8" TargetMode="External"/><Relationship Id="rId13" Type="http://schemas.openxmlformats.org/officeDocument/2006/relationships/hyperlink" Target="https://lms.neu.edu.vn/course/view.php?id=8306" TargetMode="External"/><Relationship Id="rId18" Type="http://schemas.openxmlformats.org/officeDocument/2006/relationships/hyperlink" Target="https://bit.ly/3cfqWFR?fbclid=IwAR0-2q3n4JYc_s_Tsntt4wxf5CxhvW3LLDpmY9ZOVRFaK7hUn5t6i1k3lT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ms.neu.edu.vn/course/view.php?id=8307" TargetMode="External"/><Relationship Id="rId17" Type="http://schemas.openxmlformats.org/officeDocument/2006/relationships/hyperlink" Target="mailto:1120xxxx@st.neu.edu.v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huyntt@neu.edu.vn" TargetMode="External"/><Relationship Id="rId20" Type="http://schemas.openxmlformats.org/officeDocument/2006/relationships/hyperlink" Target="https://www.facebook.com/PhongCTCTQLSVDHKTQ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ms.neu.edu.vn/course/view.php?id=8304" TargetMode="External"/><Relationship Id="rId5" Type="http://schemas.openxmlformats.org/officeDocument/2006/relationships/styles" Target="styles.xml"/><Relationship Id="rId15" Type="http://schemas.openxmlformats.org/officeDocument/2006/relationships/hyperlink" Target="https://lms.neu.edu.vn/course/view.php?id=8309" TargetMode="External"/><Relationship Id="rId10" Type="http://schemas.openxmlformats.org/officeDocument/2006/relationships/hyperlink" Target="https://lms.neu.edu.vn/course/view.php?id=8288" TargetMode="External"/><Relationship Id="rId19" Type="http://schemas.openxmlformats.org/officeDocument/2006/relationships/hyperlink" Target="https://phongctctqlsv.neu.edu.v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lms.neu.edu.vn/course/view.php?id=83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108CAE53CB54294BB867493527114" ma:contentTypeVersion="13" ma:contentTypeDescription="Create a new document." ma:contentTypeScope="" ma:versionID="a592e1355f0211cdd8203bf5a850688a">
  <xsd:schema xmlns:xsd="http://www.w3.org/2001/XMLSchema" xmlns:xs="http://www.w3.org/2001/XMLSchema" xmlns:p="http://schemas.microsoft.com/office/2006/metadata/properties" xmlns:ns3="42d47a18-be27-4959-b45b-d965ed1e1619" xmlns:ns4="2778e378-9e7c-4a45-a0ce-6cbd120938b4" targetNamespace="http://schemas.microsoft.com/office/2006/metadata/properties" ma:root="true" ma:fieldsID="960376b9d0f597ba0b37ba130aac02d7" ns3:_="" ns4:_="">
    <xsd:import namespace="42d47a18-be27-4959-b45b-d965ed1e1619"/>
    <xsd:import namespace="2778e378-9e7c-4a45-a0ce-6cbd12093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47a18-be27-4959-b45b-d965ed1e1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e378-9e7c-4a45-a0ce-6cbd12093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78088-A3D7-48E9-B06E-6B47AAD1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47a18-be27-4959-b45b-d965ed1e1619"/>
    <ds:schemaRef ds:uri="2778e378-9e7c-4a45-a0ce-6cbd12093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1622C-3F57-44EE-9ABB-928FC642D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21705-3BC8-49E6-945B-EBFA26D79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Hai</dc:creator>
  <cp:keywords/>
  <dc:description/>
  <cp:lastModifiedBy>Bui Hai</cp:lastModifiedBy>
  <cp:revision>5</cp:revision>
  <dcterms:created xsi:type="dcterms:W3CDTF">2020-10-05T16:30:00Z</dcterms:created>
  <dcterms:modified xsi:type="dcterms:W3CDTF">2020-10-07T14:58:00Z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0x010100908108CAE53CB54294BB867493527114</vt:lpwstr>
  </property>
</Properties>
</file>